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64B" w:rsidRDefault="009C664B" w:rsidP="009C664B">
      <w:pPr>
        <w:tabs>
          <w:tab w:val="left" w:pos="7938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</w:p>
    <w:p w:rsidR="001208C7" w:rsidRPr="001208C7" w:rsidRDefault="001208C7" w:rsidP="001208C7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208C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495300" cy="68580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8C7" w:rsidRPr="001208C7" w:rsidRDefault="001208C7" w:rsidP="001208C7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/>
        </w:rPr>
      </w:pPr>
      <w:r w:rsidRPr="001208C7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/>
        </w:rPr>
        <w:t>УКРАЇНА</w:t>
      </w:r>
    </w:p>
    <w:p w:rsidR="001208C7" w:rsidRPr="001208C7" w:rsidRDefault="001208C7" w:rsidP="001208C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/>
        </w:rPr>
      </w:pPr>
      <w:r w:rsidRPr="001208C7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/>
        </w:rPr>
        <w:t>РОГАТИНСЬКА МІСЬКА РАДА</w:t>
      </w:r>
    </w:p>
    <w:p w:rsidR="001208C7" w:rsidRPr="001208C7" w:rsidRDefault="001208C7" w:rsidP="001208C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/>
        </w:rPr>
      </w:pPr>
      <w:r w:rsidRPr="001208C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/>
        </w:rPr>
        <w:t>ІВАНО-ФРАНКІВСЬКОЇ ОБЛАСТІ</w:t>
      </w:r>
    </w:p>
    <w:p w:rsidR="001208C7" w:rsidRPr="001208C7" w:rsidRDefault="00FC79CD" w:rsidP="001208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line id="Прямая соединительная линия 2" o:spid="_x0000_s1031" style="position:absolute;left:0;text-align:left;flip:y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mxXg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HJCZsV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1208C7" w:rsidRPr="001208C7" w:rsidRDefault="001208C7" w:rsidP="001208C7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208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РІШЕННЯ</w:t>
      </w:r>
    </w:p>
    <w:p w:rsidR="001208C7" w:rsidRPr="001208C7" w:rsidRDefault="001208C7" w:rsidP="001208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208C7" w:rsidRPr="001208C7" w:rsidRDefault="001208C7" w:rsidP="001208C7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208C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від  31 серпня 2023 р. № </w:t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7008</w:t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 xml:space="preserve">       </w:t>
      </w:r>
      <w:r w:rsidRPr="001208C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40 сесія </w:t>
      </w:r>
      <w:r w:rsidRPr="001208C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VIII</w:t>
      </w:r>
      <w:r w:rsidRPr="001208C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скликання</w:t>
      </w:r>
    </w:p>
    <w:p w:rsidR="001208C7" w:rsidRPr="001208C7" w:rsidRDefault="001208C7" w:rsidP="001208C7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208C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 Рогатин</w:t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6D0EF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 xml:space="preserve">       І пленарне засідання</w:t>
      </w:r>
    </w:p>
    <w:p w:rsidR="001208C7" w:rsidRPr="001208C7" w:rsidRDefault="001208C7" w:rsidP="001208C7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208C7" w:rsidRPr="001208C7" w:rsidRDefault="001208C7" w:rsidP="001208C7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1208C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1208C7" w:rsidRDefault="001208C7" w:rsidP="00120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459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 w:rsidRPr="00801141">
        <w:rPr>
          <w:rFonts w:ascii="Times New Roman" w:hAnsi="Times New Roman" w:cs="Times New Roman"/>
          <w:sz w:val="28"/>
          <w:szCs w:val="28"/>
        </w:rPr>
        <w:t xml:space="preserve">комплексної </w:t>
      </w:r>
    </w:p>
    <w:p w:rsidR="001208C7" w:rsidRDefault="001208C7" w:rsidP="00120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141">
        <w:rPr>
          <w:rFonts w:ascii="Times New Roman" w:hAnsi="Times New Roman" w:cs="Times New Roman"/>
          <w:sz w:val="28"/>
          <w:szCs w:val="28"/>
        </w:rPr>
        <w:t>Програми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141">
        <w:rPr>
          <w:rFonts w:ascii="Times New Roman" w:hAnsi="Times New Roman" w:cs="Times New Roman"/>
          <w:sz w:val="28"/>
          <w:szCs w:val="28"/>
        </w:rPr>
        <w:t xml:space="preserve">забезпечення пожежної </w:t>
      </w:r>
    </w:p>
    <w:p w:rsidR="001208C7" w:rsidRDefault="001208C7" w:rsidP="00120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141">
        <w:rPr>
          <w:rFonts w:ascii="Times New Roman" w:hAnsi="Times New Roman" w:cs="Times New Roman"/>
          <w:sz w:val="28"/>
          <w:szCs w:val="28"/>
        </w:rPr>
        <w:t>та техногенної безпеки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141">
        <w:rPr>
          <w:rFonts w:ascii="Times New Roman" w:hAnsi="Times New Roman" w:cs="Times New Roman"/>
          <w:sz w:val="28"/>
          <w:szCs w:val="28"/>
        </w:rPr>
        <w:t xml:space="preserve">в Рогатинській </w:t>
      </w:r>
    </w:p>
    <w:p w:rsidR="001208C7" w:rsidRPr="00801141" w:rsidRDefault="001208C7" w:rsidP="00120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141">
        <w:rPr>
          <w:rFonts w:ascii="Times New Roman" w:hAnsi="Times New Roman" w:cs="Times New Roman"/>
          <w:sz w:val="28"/>
          <w:szCs w:val="28"/>
        </w:rPr>
        <w:t>міській територіальній громаді</w:t>
      </w:r>
    </w:p>
    <w:p w:rsidR="001208C7" w:rsidRPr="001208C7" w:rsidRDefault="001208C7" w:rsidP="001208C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lang w:eastAsia="ru-RU"/>
        </w:rPr>
      </w:pPr>
      <w:r w:rsidRPr="00801141">
        <w:rPr>
          <w:rFonts w:ascii="Times New Roman" w:hAnsi="Times New Roman" w:cs="Times New Roman"/>
          <w:sz w:val="28"/>
          <w:szCs w:val="28"/>
        </w:rPr>
        <w:t>на період 2022-2025 роки</w:t>
      </w:r>
    </w:p>
    <w:p w:rsidR="001208C7" w:rsidRPr="001208C7" w:rsidRDefault="001208C7" w:rsidP="001208C7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1208C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1208C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1208C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FA49BF" w:rsidRPr="009C664B" w:rsidRDefault="00065459" w:rsidP="001208C7">
      <w:pPr>
        <w:tabs>
          <w:tab w:val="left" w:pos="3915"/>
          <w:tab w:val="left" w:pos="63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459">
        <w:rPr>
          <w:rFonts w:ascii="Times New Roman" w:hAnsi="Times New Roman" w:cs="Times New Roman"/>
          <w:sz w:val="28"/>
          <w:szCs w:val="28"/>
        </w:rPr>
        <w:tab/>
      </w:r>
    </w:p>
    <w:p w:rsidR="00FA49BF" w:rsidRPr="006D0EFE" w:rsidRDefault="00FA49BF" w:rsidP="001208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EFE">
        <w:rPr>
          <w:rFonts w:ascii="Times New Roman" w:hAnsi="Times New Roman" w:cs="Times New Roman"/>
          <w:sz w:val="28"/>
          <w:szCs w:val="28"/>
        </w:rPr>
        <w:t>Керуючись статтею 26 Закону України «Про місцеве самоврядування в Україні», розглянувши пропозиції Івано-Франківського РУ ГУ ДСНС України в Івано-Франківській області</w:t>
      </w:r>
      <w:r w:rsidR="00A45B5E" w:rsidRPr="006D0EFE">
        <w:rPr>
          <w:rFonts w:ascii="Times New Roman" w:hAnsi="Times New Roman" w:cs="Times New Roman"/>
          <w:sz w:val="28"/>
          <w:szCs w:val="28"/>
        </w:rPr>
        <w:t xml:space="preserve"> та КП «Благоустрій-Р»</w:t>
      </w:r>
      <w:r w:rsidRPr="006D0EFE">
        <w:rPr>
          <w:rFonts w:ascii="Times New Roman" w:hAnsi="Times New Roman" w:cs="Times New Roman"/>
          <w:sz w:val="28"/>
          <w:szCs w:val="28"/>
        </w:rPr>
        <w:t xml:space="preserve">, </w:t>
      </w:r>
      <w:r w:rsidR="00014AF6" w:rsidRPr="006D0EFE">
        <w:rPr>
          <w:rFonts w:ascii="Times New Roman" w:hAnsi="Times New Roman" w:cs="Times New Roman"/>
          <w:sz w:val="28"/>
          <w:szCs w:val="28"/>
        </w:rPr>
        <w:t>міська рада ВИРІШИЛА</w:t>
      </w:r>
      <w:r w:rsidRPr="006D0EFE">
        <w:rPr>
          <w:rFonts w:ascii="Times New Roman" w:hAnsi="Times New Roman" w:cs="Times New Roman"/>
          <w:sz w:val="28"/>
          <w:szCs w:val="28"/>
        </w:rPr>
        <w:t>:</w:t>
      </w:r>
    </w:p>
    <w:p w:rsidR="00FA49BF" w:rsidRDefault="00FA49BF" w:rsidP="001208C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1.Внести зміни до </w:t>
      </w:r>
      <w:r>
        <w:rPr>
          <w:rFonts w:ascii="Times New Roman" w:hAnsi="Times New Roman" w:cs="Times New Roman"/>
          <w:sz w:val="28"/>
          <w:szCs w:val="28"/>
        </w:rPr>
        <w:t>комплексної Програми</w:t>
      </w:r>
      <w:r w:rsidRPr="00801141">
        <w:rPr>
          <w:rFonts w:ascii="Times New Roman" w:hAnsi="Times New Roman" w:cs="Times New Roman"/>
          <w:sz w:val="28"/>
          <w:szCs w:val="28"/>
        </w:rPr>
        <w:t xml:space="preserve"> забезпечення пожежної та техногенної безпеки в Рогатинській міській територіальній громаді на період 2022-2025 роки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FA49BF" w:rsidRPr="00B70E7F" w:rsidRDefault="00FA49BF" w:rsidP="001208C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1.1. </w:t>
      </w:r>
      <w:r w:rsidRPr="00B70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</w:t>
      </w:r>
      <w:r w:rsidR="00014A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лік заходів, обсягів та джерел фінансування</w:t>
      </w:r>
      <w:r w:rsidRPr="00B70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Комплексної програми забезпечення пожежної та техногенної безпеки в Рогатинській міській територіальній громаді на період 2022-2025 роки</w:t>
      </w:r>
      <w:r w:rsidR="00120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70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20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затверджений рішенням</w:t>
      </w:r>
      <w:r w:rsidR="00731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ради від 28 липня 2022 року №  5049 (зі змінами)</w:t>
      </w:r>
      <w:r w:rsidR="00120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вважати таким, що втратив чинність.</w:t>
      </w:r>
    </w:p>
    <w:p w:rsidR="00FA49BF" w:rsidRPr="00FA49BF" w:rsidRDefault="00FA49BF" w:rsidP="001208C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1.2. Затвердити в новій редакції Перелік заходів,</w:t>
      </w:r>
      <w:r w:rsidRPr="00F752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4A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обсягів та джерел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14A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фінансування</w:t>
      </w:r>
      <w:r w:rsidRPr="00F752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Комплексної програми забезпечення пожежної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752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техногенної безпеки в Рогатинській міській територіальній громаді на період 2022-2025 роки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(додаток 1).</w:t>
      </w:r>
      <w:r w:rsidRPr="00F752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A49BF" w:rsidRPr="00065459" w:rsidRDefault="00FA49BF" w:rsidP="001208C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70E7F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Pr="00065459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першого </w:t>
      </w:r>
      <w:r w:rsidRPr="00065459">
        <w:rPr>
          <w:rFonts w:ascii="Times New Roman" w:hAnsi="Times New Roman" w:cs="Times New Roman"/>
          <w:sz w:val="28"/>
          <w:szCs w:val="28"/>
        </w:rPr>
        <w:t>заступника міського голови Миколу Шинкаря.</w:t>
      </w:r>
    </w:p>
    <w:p w:rsidR="00065459" w:rsidRPr="00065459" w:rsidRDefault="00065459" w:rsidP="00FA49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423A" w:rsidRDefault="005F423A" w:rsidP="00065459">
      <w:pPr>
        <w:tabs>
          <w:tab w:val="left" w:pos="691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65459" w:rsidRPr="003D1935" w:rsidRDefault="00065459" w:rsidP="00065459">
      <w:pPr>
        <w:tabs>
          <w:tab w:val="left" w:pos="691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65459">
        <w:rPr>
          <w:rFonts w:ascii="Times New Roman" w:hAnsi="Times New Roman" w:cs="Times New Roman"/>
          <w:sz w:val="28"/>
          <w:szCs w:val="28"/>
        </w:rPr>
        <w:t>Міський голова</w:t>
      </w:r>
      <w:r w:rsidR="005F423A">
        <w:rPr>
          <w:rFonts w:ascii="Times New Roman" w:hAnsi="Times New Roman" w:cs="Times New Roman"/>
          <w:sz w:val="28"/>
          <w:szCs w:val="28"/>
        </w:rPr>
        <w:tab/>
      </w:r>
      <w:r w:rsidR="003D1935">
        <w:rPr>
          <w:rFonts w:ascii="Times New Roman" w:hAnsi="Times New Roman" w:cs="Times New Roman"/>
          <w:sz w:val="28"/>
          <w:szCs w:val="28"/>
        </w:rPr>
        <w:t xml:space="preserve"> Сергій НАСАЛИК</w:t>
      </w:r>
    </w:p>
    <w:p w:rsidR="00065459" w:rsidRDefault="00065459" w:rsidP="000654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3896" w:rsidRDefault="004B3896" w:rsidP="00065459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4B3896" w:rsidSect="001208C7">
          <w:head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4B3896" w:rsidRPr="0036492C" w:rsidRDefault="004B3896" w:rsidP="004B3896">
      <w:pPr>
        <w:spacing w:after="0"/>
        <w:ind w:left="103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Додаток </w:t>
      </w:r>
      <w:r w:rsidRPr="0036492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</w:p>
    <w:p w:rsidR="004B3896" w:rsidRPr="0036492C" w:rsidRDefault="004B3896" w:rsidP="004B3896">
      <w:pPr>
        <w:spacing w:after="0"/>
        <w:ind w:left="103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рішення </w:t>
      </w:r>
      <w:r w:rsidR="007318A2">
        <w:rPr>
          <w:rFonts w:ascii="Times New Roman" w:eastAsia="Times New Roman" w:hAnsi="Times New Roman" w:cs="Times New Roman"/>
          <w:color w:val="000000"/>
          <w:sz w:val="28"/>
          <w:szCs w:val="28"/>
        </w:rPr>
        <w:t>40</w:t>
      </w:r>
      <w:r w:rsidRPr="00364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</w:t>
      </w:r>
    </w:p>
    <w:p w:rsidR="004B3896" w:rsidRPr="0036492C" w:rsidRDefault="004B3896" w:rsidP="004B3896">
      <w:pPr>
        <w:spacing w:after="0"/>
        <w:ind w:left="103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Рогатинської міської ради </w:t>
      </w:r>
    </w:p>
    <w:p w:rsidR="004B3896" w:rsidRPr="00056953" w:rsidRDefault="007318A2" w:rsidP="004B3896">
      <w:pPr>
        <w:spacing w:after="0" w:line="240" w:lineRule="auto"/>
        <w:ind w:left="1034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від 31</w:t>
      </w:r>
      <w:r w:rsidR="00FC79CD">
        <w:rPr>
          <w:rFonts w:ascii="Times New Roman" w:hAnsi="Times New Roman" w:cs="Times New Roman"/>
          <w:color w:val="000000"/>
          <w:sz w:val="28"/>
          <w:szCs w:val="28"/>
        </w:rPr>
        <w:t xml:space="preserve"> серпня </w:t>
      </w:r>
      <w:r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="00FC7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4B3896" w:rsidRPr="0036492C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FC79CD">
        <w:rPr>
          <w:rFonts w:ascii="Times New Roman" w:hAnsi="Times New Roman" w:cs="Times New Roman"/>
          <w:color w:val="000000"/>
          <w:sz w:val="28"/>
          <w:szCs w:val="28"/>
        </w:rPr>
        <w:t xml:space="preserve">оку </w:t>
      </w:r>
      <w:r w:rsidR="004B3896" w:rsidRPr="0036492C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4B3896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4B3896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4B3896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4B3896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4B3896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D0EFE">
        <w:rPr>
          <w:rFonts w:ascii="Times New Roman" w:hAnsi="Times New Roman" w:cs="Times New Roman"/>
          <w:color w:val="000000"/>
          <w:sz w:val="28"/>
          <w:szCs w:val="28"/>
        </w:rPr>
        <w:t>7008</w:t>
      </w:r>
    </w:p>
    <w:p w:rsidR="004B3896" w:rsidRPr="0036492C" w:rsidRDefault="004B3896" w:rsidP="004B3896">
      <w:pPr>
        <w:spacing w:after="0" w:line="240" w:lineRule="auto"/>
        <w:ind w:left="10348"/>
        <w:rPr>
          <w:rFonts w:ascii="Times New Roman" w:hAnsi="Times New Roman" w:cs="Times New Roman"/>
          <w:b/>
          <w:sz w:val="28"/>
          <w:szCs w:val="28"/>
        </w:rPr>
      </w:pPr>
    </w:p>
    <w:p w:rsidR="004B3896" w:rsidRPr="00F44F26" w:rsidRDefault="004B3896" w:rsidP="004B38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F26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4B3896" w:rsidRPr="00F44F26" w:rsidRDefault="004B3896" w:rsidP="004B38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F26">
        <w:rPr>
          <w:rFonts w:ascii="Times New Roman" w:hAnsi="Times New Roman" w:cs="Times New Roman"/>
          <w:b/>
          <w:sz w:val="28"/>
          <w:szCs w:val="28"/>
        </w:rPr>
        <w:t>заходів, обсягів та джерел фінансування  Комплексної програми забезпечення пожежної</w:t>
      </w:r>
    </w:p>
    <w:p w:rsidR="004B3896" w:rsidRPr="00F44F26" w:rsidRDefault="004B3896" w:rsidP="004B38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F26">
        <w:rPr>
          <w:rFonts w:ascii="Times New Roman" w:hAnsi="Times New Roman" w:cs="Times New Roman"/>
          <w:b/>
          <w:sz w:val="28"/>
          <w:szCs w:val="28"/>
        </w:rPr>
        <w:t>та техногенної безпеки в Рогатинській міській територіальній громаді на період 2022-2025 роки</w:t>
      </w:r>
    </w:p>
    <w:p w:rsidR="004B3896" w:rsidRDefault="004B3896" w:rsidP="004B38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896" w:rsidRDefault="004B3896" w:rsidP="004B38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896" w:rsidRDefault="004B3896" w:rsidP="004B3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4EB2">
        <w:rPr>
          <w:rFonts w:ascii="Times New Roman" w:hAnsi="Times New Roman" w:cs="Times New Roman"/>
          <w:sz w:val="28"/>
          <w:szCs w:val="28"/>
        </w:rPr>
        <w:t>Назва замовника: 16-ДПРЧ  2 ДПРЗ  ГУ ДСНС України в Івано-Франківській області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3896" w:rsidRDefault="004B3896" w:rsidP="004B3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4EB2">
        <w:rPr>
          <w:rFonts w:ascii="Times New Roman" w:hAnsi="Times New Roman" w:cs="Times New Roman"/>
          <w:sz w:val="28"/>
          <w:szCs w:val="28"/>
        </w:rPr>
        <w:t>Назва програми: Забезпечення  пожежної  та техногенної безпеки в Рогатинській міській територіальній громаді на період 2022-2025 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3896" w:rsidRDefault="004B3896" w:rsidP="004B3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5210" w:type="dxa"/>
        <w:tblLayout w:type="fixed"/>
        <w:tblLook w:val="04A0" w:firstRow="1" w:lastRow="0" w:firstColumn="1" w:lastColumn="0" w:noHBand="0" w:noVBand="1"/>
      </w:tblPr>
      <w:tblGrid>
        <w:gridCol w:w="527"/>
        <w:gridCol w:w="1849"/>
        <w:gridCol w:w="3867"/>
        <w:gridCol w:w="1134"/>
        <w:gridCol w:w="1559"/>
        <w:gridCol w:w="1277"/>
        <w:gridCol w:w="7"/>
        <w:gridCol w:w="701"/>
        <w:gridCol w:w="7"/>
        <w:gridCol w:w="844"/>
        <w:gridCol w:w="7"/>
        <w:gridCol w:w="702"/>
        <w:gridCol w:w="7"/>
        <w:gridCol w:w="843"/>
        <w:gridCol w:w="7"/>
        <w:gridCol w:w="1865"/>
        <w:gridCol w:w="7"/>
      </w:tblGrid>
      <w:tr w:rsidR="007318A2" w:rsidRPr="00D64EB2" w:rsidTr="006D0EFE">
        <w:trPr>
          <w:gridAfter w:val="1"/>
          <w:wAfter w:w="7" w:type="dxa"/>
        </w:trPr>
        <w:tc>
          <w:tcPr>
            <w:tcW w:w="527" w:type="dxa"/>
            <w:vMerge w:val="restart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849" w:type="dxa"/>
            <w:vMerge w:val="restart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3867" w:type="dxa"/>
            <w:vMerge w:val="restart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Термін виконання заходу</w:t>
            </w:r>
          </w:p>
        </w:tc>
        <w:tc>
          <w:tcPr>
            <w:tcW w:w="1559" w:type="dxa"/>
            <w:vMerge w:val="restart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277" w:type="dxa"/>
            <w:vMerge w:val="restart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3118" w:type="dxa"/>
            <w:gridSpan w:val="8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Орієнтовні обсяги фінансування (вартість), тис. грн., в тому числі:</w:t>
            </w:r>
          </w:p>
        </w:tc>
        <w:tc>
          <w:tcPr>
            <w:tcW w:w="1872" w:type="dxa"/>
            <w:gridSpan w:val="2"/>
            <w:vMerge w:val="restart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Очікуваний результат</w:t>
            </w:r>
          </w:p>
        </w:tc>
      </w:tr>
      <w:tr w:rsidR="007318A2" w:rsidRPr="00D64EB2" w:rsidTr="006D0EFE">
        <w:trPr>
          <w:gridAfter w:val="1"/>
          <w:wAfter w:w="7" w:type="dxa"/>
        </w:trPr>
        <w:tc>
          <w:tcPr>
            <w:tcW w:w="527" w:type="dxa"/>
            <w:vMerge/>
          </w:tcPr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vMerge/>
          </w:tcPr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gridSpan w:val="2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gridSpan w:val="2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gridSpan w:val="2"/>
            <w:vAlign w:val="center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72" w:type="dxa"/>
            <w:gridSpan w:val="2"/>
            <w:vMerge/>
          </w:tcPr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8A2" w:rsidRPr="00D64EB2" w:rsidTr="006D0EFE">
        <w:trPr>
          <w:gridAfter w:val="1"/>
          <w:wAfter w:w="7" w:type="dxa"/>
        </w:trPr>
        <w:tc>
          <w:tcPr>
            <w:tcW w:w="527" w:type="dxa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867" w:type="dxa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vAlign w:val="center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  <w:vAlign w:val="center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872" w:type="dxa"/>
            <w:gridSpan w:val="2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</w:tr>
      <w:tr w:rsidR="007318A2" w:rsidRPr="00D64EB2" w:rsidTr="006D0EFE">
        <w:trPr>
          <w:gridAfter w:val="1"/>
          <w:wAfter w:w="7" w:type="dxa"/>
        </w:trPr>
        <w:tc>
          <w:tcPr>
            <w:tcW w:w="527" w:type="dxa"/>
          </w:tcPr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9" w:type="dxa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b/>
                <w:sz w:val="24"/>
                <w:szCs w:val="24"/>
              </w:rPr>
              <w:t>Підвищення бойової (оперативної) готовності і дій за призначенням пожежно-рятувальних підрозділів</w:t>
            </w:r>
          </w:p>
        </w:tc>
        <w:tc>
          <w:tcPr>
            <w:tcW w:w="3867" w:type="dxa"/>
          </w:tcPr>
          <w:p w:rsidR="007318A2" w:rsidRPr="00D64EB2" w:rsidRDefault="007318A2" w:rsidP="0089652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64EB2">
              <w:rPr>
                <w:rFonts w:ascii="Times New Roman" w:hAnsi="Times New Roman" w:cs="Times New Roman"/>
                <w:sz w:val="24"/>
              </w:rPr>
              <w:t>1. Придбання сучасного аварійно-рятувального та пожежно-технічного  обладнання, апаратів захисту органів зору та дихання, автономних джерел електропостачання, механізованого пожежно-рятувального інструменту, пожежних рукавів, бойового (спеціального) одягу та  спорядження.</w:t>
            </w:r>
          </w:p>
          <w:p w:rsidR="007318A2" w:rsidRPr="00D64EB2" w:rsidRDefault="007318A2" w:rsidP="0089652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64EB2">
              <w:rPr>
                <w:rFonts w:ascii="Times New Roman" w:hAnsi="Times New Roman" w:cs="Times New Roman"/>
                <w:sz w:val="24"/>
              </w:rPr>
              <w:t xml:space="preserve">2. Придбання запасних деталей для </w:t>
            </w:r>
            <w:r w:rsidRPr="00D64EB2">
              <w:rPr>
                <w:rFonts w:ascii="Times New Roman" w:hAnsi="Times New Roman" w:cs="Times New Roman"/>
                <w:sz w:val="24"/>
              </w:rPr>
              <w:lastRenderedPageBreak/>
              <w:t>пожежних автомобілів, автомобільних шин,  пожежного устаткування та паливо-мастильних матеріалів.</w:t>
            </w:r>
          </w:p>
          <w:p w:rsidR="007318A2" w:rsidRPr="00D64EB2" w:rsidRDefault="007318A2" w:rsidP="0089652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64EB2">
              <w:rPr>
                <w:rFonts w:ascii="Times New Roman" w:hAnsi="Times New Roman" w:cs="Times New Roman"/>
                <w:sz w:val="24"/>
              </w:rPr>
              <w:t>3.</w:t>
            </w:r>
            <w:r w:rsidRPr="00D64EB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D64EB2">
              <w:rPr>
                <w:rFonts w:ascii="Times New Roman" w:hAnsi="Times New Roman" w:cs="Times New Roman"/>
                <w:sz w:val="24"/>
              </w:rPr>
              <w:t>Дооснащення (закупівля, модернізація та ремонт) пожежно-рятувального підрозділу, підрозділів місцевої пожежної охорони, добровільних пожежних формувань технікою, обладнанням, спорядженням, запасними частинами та вогнегасними речовинами, (в т.ч. співфінансування проектів в рамках програм міжнародної технічної допомоги)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Щорічно</w:t>
            </w:r>
          </w:p>
        </w:tc>
        <w:tc>
          <w:tcPr>
            <w:tcW w:w="1559" w:type="dxa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Рогатинська міська рада,</w:t>
            </w:r>
          </w:p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16 ДПРЧ</w:t>
            </w:r>
          </w:p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2 ДПРЗ ГУ ДСНС в області</w:t>
            </w:r>
          </w:p>
        </w:tc>
        <w:tc>
          <w:tcPr>
            <w:tcW w:w="1277" w:type="dxa"/>
          </w:tcPr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08" w:type="dxa"/>
            <w:gridSpan w:val="2"/>
          </w:tcPr>
          <w:p w:rsidR="007318A2" w:rsidRPr="007F58DC" w:rsidRDefault="007318A2" w:rsidP="00896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8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</w:tcPr>
          <w:p w:rsidR="007318A2" w:rsidRPr="007F58DC" w:rsidRDefault="007318A2" w:rsidP="00896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9" w:type="dxa"/>
            <w:gridSpan w:val="2"/>
          </w:tcPr>
          <w:p w:rsidR="007318A2" w:rsidRPr="007F58DC" w:rsidRDefault="007318A2" w:rsidP="00896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8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</w:tcPr>
          <w:p w:rsidR="007318A2" w:rsidRPr="007F58DC" w:rsidRDefault="007318A2" w:rsidP="00896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8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72" w:type="dxa"/>
            <w:gridSpan w:val="2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Оперативне та ефективне реа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гування по ліквідації надзвичай</w:t>
            </w:r>
            <w:r w:rsidRPr="00D64EB2">
              <w:rPr>
                <w:rFonts w:ascii="Times New Roman" w:hAnsi="Times New Roman" w:cs="Times New Roman"/>
                <w:sz w:val="24"/>
                <w:szCs w:val="24"/>
              </w:rPr>
              <w:t>них ситуацій (пожеж).</w:t>
            </w:r>
          </w:p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8A2" w:rsidRPr="00D64EB2" w:rsidTr="006D0EFE">
        <w:trPr>
          <w:gridAfter w:val="1"/>
          <w:wAfter w:w="7" w:type="dxa"/>
        </w:trPr>
        <w:tc>
          <w:tcPr>
            <w:tcW w:w="527" w:type="dxa"/>
          </w:tcPr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9" w:type="dxa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b/>
                <w:sz w:val="24"/>
                <w:szCs w:val="24"/>
              </w:rPr>
              <w:t>Створення та функціонування підрозділів місцевої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добровільної</w:t>
            </w:r>
            <w:r w:rsidRPr="007A7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пожежної охорони.</w:t>
            </w:r>
          </w:p>
        </w:tc>
        <w:tc>
          <w:tcPr>
            <w:tcW w:w="3867" w:type="dxa"/>
          </w:tcPr>
          <w:p w:rsidR="007318A2" w:rsidRPr="003F4C7A" w:rsidRDefault="007318A2" w:rsidP="0089652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46A0">
              <w:rPr>
                <w:rFonts w:ascii="Times New Roman" w:hAnsi="Times New Roman" w:cs="Times New Roman"/>
              </w:rPr>
              <w:t xml:space="preserve">1. </w:t>
            </w:r>
            <w:r w:rsidRPr="005846A0">
              <w:rPr>
                <w:rFonts w:ascii="Times New Roman" w:hAnsi="Times New Roman" w:cs="Times New Roman"/>
                <w:color w:val="000000"/>
              </w:rPr>
              <w:t xml:space="preserve">Створення місцевої </w:t>
            </w:r>
            <w:r>
              <w:rPr>
                <w:rFonts w:ascii="Times New Roman" w:hAnsi="Times New Roman" w:cs="Times New Roman"/>
                <w:color w:val="000000"/>
              </w:rPr>
              <w:t xml:space="preserve">та добровільної </w:t>
            </w:r>
            <w:r w:rsidRPr="005846A0">
              <w:rPr>
                <w:rFonts w:ascii="Times New Roman" w:hAnsi="Times New Roman" w:cs="Times New Roman"/>
                <w:color w:val="000000"/>
              </w:rPr>
              <w:t>пожежної охор</w:t>
            </w:r>
            <w:r>
              <w:rPr>
                <w:rFonts w:ascii="Times New Roman" w:hAnsi="Times New Roman" w:cs="Times New Roman"/>
                <w:color w:val="000000"/>
              </w:rPr>
              <w:t xml:space="preserve">они в населених пунктах громади </w:t>
            </w:r>
            <w:r w:rsidRPr="003F4C7A">
              <w:rPr>
                <w:rFonts w:ascii="Times New Roman" w:hAnsi="Times New Roman" w:cs="Times New Roman"/>
                <w:color w:val="000000"/>
              </w:rPr>
              <w:t>в тому числі: придбання будівельних матеріалів та гаражних воріт, ремонт приміщення</w:t>
            </w:r>
            <w:r>
              <w:rPr>
                <w:rFonts w:ascii="Times New Roman" w:hAnsi="Times New Roman" w:cs="Times New Roman"/>
                <w:color w:val="000000"/>
              </w:rPr>
              <w:t xml:space="preserve"> (заробітня плата)</w:t>
            </w:r>
            <w:r w:rsidRPr="003F4C7A">
              <w:rPr>
                <w:rFonts w:ascii="Times New Roman" w:hAnsi="Times New Roman" w:cs="Times New Roman"/>
                <w:color w:val="000000"/>
              </w:rPr>
              <w:t>, облаштування прилеглої території тощо.</w:t>
            </w:r>
          </w:p>
          <w:p w:rsidR="007318A2" w:rsidRPr="005846A0" w:rsidRDefault="007318A2" w:rsidP="0089652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. Надання в користування приміщень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техніки, обладнання, спорядження та майна для здійснення діяльності місцевих та добровільних пожежних формувань</w:t>
            </w:r>
          </w:p>
          <w:p w:rsidR="007318A2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5846A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Навчання  місцевих та добровільних пожежних формувань по програмах азам пожежної безпеки, гасіння пожеж та надання медичної допомоги  на базі НП АРЗ СП ГУ ДСНС України у Івано-Франківській області (2470 грн./особа).</w:t>
            </w:r>
          </w:p>
          <w:p w:rsidR="007318A2" w:rsidRPr="005846A0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18A2" w:rsidRPr="005846A0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. Залучення  місцевих та добровільних пожежних формувань до навчань, тренувань, що проводяться підрозділами державної пожежної охорони.</w:t>
            </w:r>
          </w:p>
          <w:p w:rsidR="007318A2" w:rsidRPr="005846A0" w:rsidRDefault="007318A2" w:rsidP="0089652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. Організація та проведення змагань місцевих та добровільних пожежних формувань</w:t>
            </w:r>
          </w:p>
          <w:p w:rsidR="007318A2" w:rsidRPr="005846A0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5846A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Заходи із популяризації  місцевих та добровільних пожежних формувань, у тому числі серед дітей і молоді:</w:t>
            </w:r>
          </w:p>
          <w:p w:rsidR="007318A2" w:rsidRPr="005846A0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.1. Організація та здійснення ознайомчих візитів у підрозділи державної, місцевої,  добровільної пожежної охорони, проведення олімпіад, конкурсів, ігор, фестивалів та ін.:</w:t>
            </w:r>
          </w:p>
          <w:p w:rsidR="007318A2" w:rsidRPr="005846A0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- на місцевому рівні;</w:t>
            </w:r>
          </w:p>
          <w:p w:rsidR="007318A2" w:rsidRPr="005846A0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- участь у всеукраїнських і міжнародних заходах;</w:t>
            </w:r>
          </w:p>
          <w:p w:rsidR="007318A2" w:rsidRPr="005846A0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 xml:space="preserve">Організація та проведення етапів Всеукраїнського фестивалю Дружин юних пожежних та підготовка команди-переможця для участі у Всеукраїнському етапі фестивалю: </w:t>
            </w:r>
          </w:p>
          <w:p w:rsidR="007318A2" w:rsidRPr="005846A0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 xml:space="preserve">- обласного; </w:t>
            </w:r>
          </w:p>
          <w:p w:rsidR="007318A2" w:rsidRPr="005846A0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- районних;</w:t>
            </w:r>
          </w:p>
          <w:p w:rsidR="007318A2" w:rsidRDefault="007318A2" w:rsidP="0089652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846A0">
              <w:rPr>
                <w:rFonts w:ascii="Times New Roman" w:eastAsia="Times New Roman" w:hAnsi="Times New Roman" w:cs="Times New Roman"/>
                <w:lang w:eastAsia="ru-RU"/>
              </w:rPr>
              <w:t>.3. Організація та проведення у вищих, професійно-технічних, загальноосвітніх та дошкільних навчальних закладах заходів (тижнів безпеки, олімпіад, літніх таборів відкритих уроків тощо), спрямованих на виховання у дітей культури поводження з вогнем, засвоєння правил пожежної безпеки</w:t>
            </w:r>
            <w:r w:rsidRPr="005846A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01254" w:rsidRPr="005846A0" w:rsidRDefault="00501254" w:rsidP="008965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7. Витрати на забезпечення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функціонування місцевої та добровільної пожежної команди.</w:t>
            </w:r>
          </w:p>
        </w:tc>
        <w:tc>
          <w:tcPr>
            <w:tcW w:w="1134" w:type="dxa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щорічно</w:t>
            </w:r>
          </w:p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Рогатинська міська рада, </w:t>
            </w:r>
          </w:p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sz w:val="24"/>
                <w:szCs w:val="24"/>
              </w:rPr>
              <w:t xml:space="preserve">16 ДПРЧ </w:t>
            </w:r>
          </w:p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ДПРЗ </w:t>
            </w:r>
          </w:p>
          <w:p w:rsidR="007318A2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 ДСНС в області</w:t>
            </w:r>
          </w:p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 «Б</w:t>
            </w:r>
            <w:r w:rsidR="005012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лагоустрій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–Р»</w:t>
            </w:r>
          </w:p>
        </w:tc>
        <w:tc>
          <w:tcPr>
            <w:tcW w:w="1277" w:type="dxa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Місцевий бюджет</w:t>
            </w:r>
          </w:p>
        </w:tc>
        <w:tc>
          <w:tcPr>
            <w:tcW w:w="708" w:type="dxa"/>
            <w:gridSpan w:val="2"/>
          </w:tcPr>
          <w:p w:rsidR="007318A2" w:rsidRPr="007F58DC" w:rsidRDefault="007318A2" w:rsidP="00896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7F58D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</w:tcPr>
          <w:p w:rsidR="007318A2" w:rsidRPr="007F58DC" w:rsidRDefault="00501254" w:rsidP="00896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870,00</w:t>
            </w:r>
          </w:p>
        </w:tc>
        <w:tc>
          <w:tcPr>
            <w:tcW w:w="709" w:type="dxa"/>
            <w:gridSpan w:val="2"/>
          </w:tcPr>
          <w:p w:rsidR="007318A2" w:rsidRPr="007F58DC" w:rsidRDefault="007318A2" w:rsidP="00896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8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</w:tcPr>
          <w:p w:rsidR="007318A2" w:rsidRPr="007F58DC" w:rsidRDefault="007318A2" w:rsidP="00896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8D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72" w:type="dxa"/>
            <w:gridSpan w:val="2"/>
          </w:tcPr>
          <w:p w:rsidR="007318A2" w:rsidRPr="007A7084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sz w:val="24"/>
                <w:szCs w:val="24"/>
              </w:rPr>
              <w:t>Підвищення рівня протипожежно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7084">
              <w:rPr>
                <w:rFonts w:ascii="Times New Roman" w:hAnsi="Times New Roman" w:cs="Times New Roman"/>
                <w:sz w:val="24"/>
                <w:szCs w:val="24"/>
              </w:rPr>
              <w:t>го захисту населення та населених пунктів.</w:t>
            </w:r>
          </w:p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084">
              <w:rPr>
                <w:rFonts w:ascii="Times New Roman" w:hAnsi="Times New Roman" w:cs="Times New Roman"/>
                <w:sz w:val="24"/>
                <w:szCs w:val="24"/>
              </w:rPr>
              <w:t>Оперативне гасіння пожеж, запобігання травмування (загибелі) людей на них та зменшення матеріальних збитків.</w:t>
            </w:r>
          </w:p>
        </w:tc>
      </w:tr>
      <w:tr w:rsidR="007318A2" w:rsidRPr="00D64EB2" w:rsidTr="006D0EFE">
        <w:trPr>
          <w:gridAfter w:val="1"/>
          <w:wAfter w:w="7" w:type="dxa"/>
        </w:trPr>
        <w:tc>
          <w:tcPr>
            <w:tcW w:w="527" w:type="dxa"/>
          </w:tcPr>
          <w:p w:rsidR="007318A2" w:rsidRPr="00D64EB2" w:rsidRDefault="007318A2" w:rsidP="0089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9" w:type="dxa"/>
          </w:tcPr>
          <w:p w:rsidR="007318A2" w:rsidRPr="000D3E2B" w:rsidRDefault="007318A2" w:rsidP="008965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E2B">
              <w:rPr>
                <w:rFonts w:ascii="Times New Roman" w:hAnsi="Times New Roman" w:cs="Times New Roman"/>
                <w:b/>
                <w:sz w:val="24"/>
                <w:szCs w:val="24"/>
              </w:rPr>
              <w:t>Агітаці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йно-роз’ясню</w:t>
            </w:r>
            <w:r w:rsidRPr="000D3E2B">
              <w:rPr>
                <w:rFonts w:ascii="Times New Roman" w:hAnsi="Times New Roman" w:cs="Times New Roman"/>
                <w:b/>
                <w:sz w:val="24"/>
                <w:szCs w:val="24"/>
              </w:rPr>
              <w:t>вальна робота.</w:t>
            </w:r>
          </w:p>
        </w:tc>
        <w:tc>
          <w:tcPr>
            <w:tcW w:w="3867" w:type="dxa"/>
          </w:tcPr>
          <w:p w:rsidR="007318A2" w:rsidRPr="00A92440" w:rsidRDefault="007318A2" w:rsidP="008965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92440">
              <w:rPr>
                <w:rFonts w:ascii="Times New Roman" w:hAnsi="Times New Roman" w:cs="Times New Roman"/>
              </w:rPr>
              <w:t>Виготовлення та розміщення на території населених пунктів конструкцій з плакатами тематичної соціальної реклами з питань пропаганди знань безпеки життєдіяльності.</w:t>
            </w:r>
          </w:p>
          <w:p w:rsidR="007318A2" w:rsidRPr="002C076B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2C076B">
              <w:rPr>
                <w:rFonts w:ascii="Times New Roman" w:eastAsia="Times New Roman" w:hAnsi="Times New Roman" w:cs="Times New Roman"/>
                <w:lang w:eastAsia="ru-RU"/>
              </w:rPr>
              <w:t>Інформаційне забезпечення та комунікація з громадськістю із популяризації місцевих та добровільних пожежних формувань:</w:t>
            </w:r>
          </w:p>
          <w:p w:rsidR="007318A2" w:rsidRPr="002C076B" w:rsidRDefault="007318A2" w:rsidP="0089652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C076B">
              <w:rPr>
                <w:rFonts w:ascii="Times New Roman" w:hAnsi="Times New Roman" w:cs="Times New Roman"/>
              </w:rPr>
              <w:t xml:space="preserve">  2.1. </w:t>
            </w:r>
            <w:r w:rsidRPr="002C076B">
              <w:rPr>
                <w:rFonts w:ascii="Times New Roman" w:eastAsia="Times New Roman" w:hAnsi="Times New Roman" w:cs="Times New Roman"/>
                <w:lang w:eastAsia="ru-RU"/>
              </w:rPr>
              <w:t>Проведення інформаційно-роз`яснювальної роботи, зокрема:</w:t>
            </w:r>
          </w:p>
          <w:p w:rsidR="007318A2" w:rsidRPr="002C076B" w:rsidRDefault="007318A2" w:rsidP="0089652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C076B">
              <w:rPr>
                <w:rFonts w:ascii="Times New Roman" w:eastAsia="Times New Roman" w:hAnsi="Times New Roman" w:cs="Times New Roman"/>
                <w:lang w:eastAsia="ru-RU"/>
              </w:rPr>
              <w:t xml:space="preserve">- робочих зустрічей, спільних нарад, семінарів, засідань круглих столів; </w:t>
            </w:r>
          </w:p>
          <w:p w:rsidR="007318A2" w:rsidRPr="002C076B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76B">
              <w:rPr>
                <w:rFonts w:ascii="Times New Roman" w:eastAsia="Times New Roman" w:hAnsi="Times New Roman" w:cs="Times New Roman"/>
                <w:lang w:eastAsia="ru-RU"/>
              </w:rPr>
              <w:t>- тренінгів, майстер-класів, флешмобів;</w:t>
            </w:r>
          </w:p>
          <w:p w:rsidR="007318A2" w:rsidRPr="002C076B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76B">
              <w:rPr>
                <w:rFonts w:ascii="Times New Roman" w:eastAsia="Times New Roman" w:hAnsi="Times New Roman" w:cs="Times New Roman"/>
                <w:lang w:eastAsia="ru-RU"/>
              </w:rPr>
              <w:t xml:space="preserve">  2.2. Трансляція на об’єктових радіовузлах об’єктів, ефірах радіоканалів, місцевих каналах телебачення, розміщення у друкованих засобах масової інформації, інтернет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C076B">
              <w:rPr>
                <w:rFonts w:ascii="Times New Roman" w:eastAsia="Times New Roman" w:hAnsi="Times New Roman" w:cs="Times New Roman"/>
                <w:lang w:eastAsia="ru-RU"/>
              </w:rPr>
              <w:t>виданнях текстів – щодо  популяризації  місцевих та добровільних пожежних формувань,  вміння діяти при виникненні пожеж та попереджувати їх виникнення;</w:t>
            </w:r>
          </w:p>
          <w:p w:rsidR="007318A2" w:rsidRDefault="007318A2" w:rsidP="008965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2.3. </w:t>
            </w:r>
            <w:r w:rsidRPr="00A92440">
              <w:rPr>
                <w:rFonts w:ascii="Times New Roman" w:hAnsi="Times New Roman" w:cs="Times New Roman"/>
              </w:rPr>
              <w:t>Виготовлення та розміщення на території населених пунктів конструкцій з плакатами</w:t>
            </w:r>
            <w:r>
              <w:rPr>
                <w:rFonts w:ascii="Times New Roman" w:hAnsi="Times New Roman" w:cs="Times New Roman"/>
              </w:rPr>
              <w:t xml:space="preserve"> та інших </w:t>
            </w:r>
            <w:r w:rsidRPr="002C076B">
              <w:rPr>
                <w:rFonts w:ascii="Times New Roman" w:eastAsia="Times New Roman" w:hAnsi="Times New Roman" w:cs="Times New Roman"/>
                <w:lang w:eastAsia="ru-RU"/>
              </w:rPr>
              <w:t>друкованих матеріалів із популяризації безпеки життєдіяльності, пожежної безпеки в побуті, уміння діяти у разі виникнення надзвичайних подій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18A2" w:rsidRPr="00991D8A" w:rsidRDefault="007318A2" w:rsidP="008965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D8A">
              <w:rPr>
                <w:rFonts w:ascii="Times New Roman" w:eastAsia="Times New Roman" w:hAnsi="Times New Roman" w:cs="Times New Roman"/>
                <w:lang w:eastAsia="ru-RU"/>
              </w:rPr>
              <w:t xml:space="preserve">3. Проведення навчання та </w:t>
            </w:r>
            <w:r w:rsidRPr="00991D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профілактичної роботи серед населення з попередження виникнення пожеж, випадків загибелі та травмування людей на них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організованих колективах та закладах освіти.</w:t>
            </w:r>
          </w:p>
        </w:tc>
        <w:tc>
          <w:tcPr>
            <w:tcW w:w="1134" w:type="dxa"/>
          </w:tcPr>
          <w:p w:rsidR="007318A2" w:rsidRPr="000D3E2B" w:rsidRDefault="007318A2" w:rsidP="00896524">
            <w:pPr>
              <w:jc w:val="center"/>
              <w:rPr>
                <w:rFonts w:ascii="Times New Roman" w:hAnsi="Times New Roman" w:cs="Times New Roman"/>
              </w:rPr>
            </w:pPr>
            <w:r w:rsidRPr="000D3E2B">
              <w:rPr>
                <w:rFonts w:ascii="Times New Roman" w:hAnsi="Times New Roman" w:cs="Times New Roman"/>
              </w:rPr>
              <w:lastRenderedPageBreak/>
              <w:t>щорічно</w:t>
            </w:r>
          </w:p>
        </w:tc>
        <w:tc>
          <w:tcPr>
            <w:tcW w:w="1559" w:type="dxa"/>
          </w:tcPr>
          <w:p w:rsidR="007318A2" w:rsidRPr="000D3E2B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3E2B">
              <w:rPr>
                <w:rFonts w:ascii="Times New Roman" w:hAnsi="Times New Roman" w:cs="Times New Roman"/>
                <w:color w:val="000000"/>
              </w:rPr>
              <w:t>16-ДПРЧ</w:t>
            </w:r>
          </w:p>
          <w:p w:rsidR="007318A2" w:rsidRPr="000D3E2B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3E2B">
              <w:rPr>
                <w:rFonts w:ascii="Times New Roman" w:hAnsi="Times New Roman" w:cs="Times New Roman"/>
                <w:color w:val="000000"/>
              </w:rPr>
              <w:t xml:space="preserve">2 ДПРЗ </w:t>
            </w:r>
          </w:p>
          <w:p w:rsidR="007318A2" w:rsidRPr="000D3E2B" w:rsidRDefault="007318A2" w:rsidP="00896524">
            <w:pPr>
              <w:jc w:val="center"/>
              <w:rPr>
                <w:rFonts w:ascii="Times New Roman" w:hAnsi="Times New Roman" w:cs="Times New Roman"/>
              </w:rPr>
            </w:pPr>
            <w:r w:rsidRPr="000D3E2B">
              <w:rPr>
                <w:rFonts w:ascii="Times New Roman" w:hAnsi="Times New Roman" w:cs="Times New Roman"/>
                <w:color w:val="000000"/>
              </w:rPr>
              <w:t>ГУ ДСНС в області</w:t>
            </w:r>
          </w:p>
        </w:tc>
        <w:tc>
          <w:tcPr>
            <w:tcW w:w="1277" w:type="dxa"/>
          </w:tcPr>
          <w:p w:rsidR="007318A2" w:rsidRPr="000D3E2B" w:rsidRDefault="007318A2" w:rsidP="00896524">
            <w:pPr>
              <w:jc w:val="center"/>
              <w:rPr>
                <w:rFonts w:ascii="Times New Roman" w:hAnsi="Times New Roman" w:cs="Times New Roman"/>
              </w:rPr>
            </w:pPr>
            <w:r w:rsidRPr="000D3E2B">
              <w:rPr>
                <w:rFonts w:ascii="Times New Roman" w:hAnsi="Times New Roman" w:cs="Times New Roman"/>
              </w:rPr>
              <w:t>Місцевий бюджет</w:t>
            </w:r>
          </w:p>
        </w:tc>
        <w:tc>
          <w:tcPr>
            <w:tcW w:w="708" w:type="dxa"/>
            <w:gridSpan w:val="2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gridSpan w:val="2"/>
          </w:tcPr>
          <w:p w:rsidR="007318A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2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72" w:type="dxa"/>
            <w:gridSpan w:val="2"/>
          </w:tcPr>
          <w:p w:rsidR="007318A2" w:rsidRPr="00D64EB2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B">
              <w:rPr>
                <w:rFonts w:ascii="Times New Roman" w:hAnsi="Times New Roman" w:cs="Times New Roman"/>
                <w:sz w:val="24"/>
                <w:szCs w:val="24"/>
              </w:rPr>
              <w:t>Зменшення в населених пунктах кількості випадків пожеж та пожеж із травмуванням та загибеллю людей на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18A2" w:rsidRPr="00595EC3" w:rsidTr="006D0EFE">
        <w:trPr>
          <w:gridAfter w:val="1"/>
          <w:wAfter w:w="7" w:type="dxa"/>
        </w:trPr>
        <w:tc>
          <w:tcPr>
            <w:tcW w:w="527" w:type="dxa"/>
          </w:tcPr>
          <w:p w:rsidR="007318A2" w:rsidRPr="006D0EFE" w:rsidRDefault="007318A2" w:rsidP="00896524">
            <w:pPr>
              <w:rPr>
                <w:rFonts w:ascii="Times New Roman" w:hAnsi="Times New Roman" w:cs="Times New Roman"/>
              </w:rPr>
            </w:pPr>
            <w:r w:rsidRPr="006D0EF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9" w:type="dxa"/>
          </w:tcPr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EFE">
              <w:rPr>
                <w:rFonts w:ascii="Times New Roman" w:hAnsi="Times New Roman" w:cs="Times New Roman"/>
                <w:b/>
              </w:rPr>
              <w:t>Виготовлення проектно-кошторисної документації (детального плану території земельної ділянки, топографічної зйомки земельної ділянки) для будівництва пожежно-рятувальної частини (16 ДПРЧ 2 ДПРЗ ГУ ДСНС України в Івано-Франківській області)</w:t>
            </w:r>
          </w:p>
        </w:tc>
        <w:tc>
          <w:tcPr>
            <w:tcW w:w="3867" w:type="dxa"/>
          </w:tcPr>
          <w:p w:rsidR="007318A2" w:rsidRPr="006D0EFE" w:rsidRDefault="007318A2" w:rsidP="00896524">
            <w:pPr>
              <w:jc w:val="both"/>
              <w:rPr>
                <w:rFonts w:ascii="Times New Roman" w:hAnsi="Times New Roman" w:cs="Times New Roman"/>
              </w:rPr>
            </w:pPr>
            <w:r w:rsidRPr="006D0EFE">
              <w:rPr>
                <w:rFonts w:ascii="Times New Roman" w:hAnsi="Times New Roman" w:cs="Times New Roman"/>
              </w:rPr>
              <w:t>Виготовлення проектно-кошторисної документації (детального плану території земельної ділянки, топографічної зйомки земельної ділянки) для будівництва пожежно-рятувальної частини (16 ДПРЧ 2 ДПРЗ ГУ ДСНС України в Івано-Франківській області)</w:t>
            </w:r>
          </w:p>
        </w:tc>
        <w:tc>
          <w:tcPr>
            <w:tcW w:w="1134" w:type="dxa"/>
          </w:tcPr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</w:rPr>
            </w:pPr>
            <w:r w:rsidRPr="006D0EF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</w:tcPr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EFE">
              <w:rPr>
                <w:rFonts w:ascii="Times New Roman" w:hAnsi="Times New Roman" w:cs="Times New Roman"/>
                <w:color w:val="000000"/>
              </w:rPr>
              <w:t>16-ДПРЧ</w:t>
            </w:r>
          </w:p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EFE">
              <w:rPr>
                <w:rFonts w:ascii="Times New Roman" w:hAnsi="Times New Roman" w:cs="Times New Roman"/>
                <w:color w:val="000000"/>
              </w:rPr>
              <w:t xml:space="preserve">2 ДПРЗ </w:t>
            </w:r>
          </w:p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EFE">
              <w:rPr>
                <w:rFonts w:ascii="Times New Roman" w:hAnsi="Times New Roman" w:cs="Times New Roman"/>
                <w:color w:val="000000"/>
              </w:rPr>
              <w:t>ГУ ДСНС в області</w:t>
            </w:r>
          </w:p>
        </w:tc>
        <w:tc>
          <w:tcPr>
            <w:tcW w:w="1277" w:type="dxa"/>
          </w:tcPr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</w:rPr>
            </w:pPr>
            <w:r w:rsidRPr="006D0EFE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851" w:type="dxa"/>
            <w:gridSpan w:val="2"/>
          </w:tcPr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gridSpan w:val="2"/>
          </w:tcPr>
          <w:p w:rsidR="007318A2" w:rsidRPr="000D3E2B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8A2" w:rsidRPr="00D64EB2" w:rsidTr="006D0EFE">
        <w:tc>
          <w:tcPr>
            <w:tcW w:w="10220" w:type="dxa"/>
            <w:gridSpan w:val="7"/>
          </w:tcPr>
          <w:p w:rsidR="007318A2" w:rsidRPr="006D0EFE" w:rsidRDefault="007318A2" w:rsidP="0089652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0EFE">
              <w:rPr>
                <w:rFonts w:ascii="Times New Roman" w:hAnsi="Times New Roman" w:cs="Times New Roman"/>
                <w:b/>
              </w:rPr>
              <w:t>Всього:</w:t>
            </w:r>
          </w:p>
        </w:tc>
        <w:tc>
          <w:tcPr>
            <w:tcW w:w="708" w:type="dxa"/>
            <w:gridSpan w:val="2"/>
          </w:tcPr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EFE">
              <w:rPr>
                <w:rFonts w:ascii="Times New Roman" w:hAnsi="Times New Roman" w:cs="Times New Roman"/>
                <w:b/>
              </w:rPr>
              <w:t>210,0</w:t>
            </w:r>
          </w:p>
        </w:tc>
        <w:tc>
          <w:tcPr>
            <w:tcW w:w="851" w:type="dxa"/>
            <w:gridSpan w:val="2"/>
          </w:tcPr>
          <w:p w:rsidR="007318A2" w:rsidRPr="006D0EFE" w:rsidRDefault="00501254" w:rsidP="008965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EFE">
              <w:rPr>
                <w:rFonts w:ascii="Times New Roman" w:hAnsi="Times New Roman" w:cs="Times New Roman"/>
                <w:b/>
              </w:rPr>
              <w:t>1080,0</w:t>
            </w:r>
          </w:p>
        </w:tc>
        <w:tc>
          <w:tcPr>
            <w:tcW w:w="709" w:type="dxa"/>
            <w:gridSpan w:val="2"/>
          </w:tcPr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EFE">
              <w:rPr>
                <w:rFonts w:ascii="Times New Roman" w:hAnsi="Times New Roman" w:cs="Times New Roman"/>
                <w:b/>
              </w:rPr>
              <w:t>210,0</w:t>
            </w:r>
          </w:p>
        </w:tc>
        <w:tc>
          <w:tcPr>
            <w:tcW w:w="850" w:type="dxa"/>
            <w:gridSpan w:val="2"/>
          </w:tcPr>
          <w:p w:rsidR="007318A2" w:rsidRPr="006D0EFE" w:rsidRDefault="007318A2" w:rsidP="008965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EFE">
              <w:rPr>
                <w:rFonts w:ascii="Times New Roman" w:hAnsi="Times New Roman" w:cs="Times New Roman"/>
                <w:b/>
              </w:rPr>
              <w:t>210,0</w:t>
            </w:r>
          </w:p>
        </w:tc>
        <w:tc>
          <w:tcPr>
            <w:tcW w:w="1872" w:type="dxa"/>
            <w:gridSpan w:val="2"/>
            <w:vMerge w:val="restart"/>
          </w:tcPr>
          <w:p w:rsidR="007318A2" w:rsidRPr="000D3E2B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8A2" w:rsidRPr="00D64EB2" w:rsidTr="006D0EFE">
        <w:tc>
          <w:tcPr>
            <w:tcW w:w="10220" w:type="dxa"/>
            <w:gridSpan w:val="7"/>
          </w:tcPr>
          <w:p w:rsidR="007318A2" w:rsidRPr="006D0EFE" w:rsidRDefault="007318A2" w:rsidP="0089652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0EFE">
              <w:rPr>
                <w:rFonts w:ascii="Times New Roman" w:hAnsi="Times New Roman" w:cs="Times New Roman"/>
                <w:b/>
              </w:rPr>
              <w:t>Разом за програмою:</w:t>
            </w:r>
          </w:p>
        </w:tc>
        <w:tc>
          <w:tcPr>
            <w:tcW w:w="3118" w:type="dxa"/>
            <w:gridSpan w:val="8"/>
          </w:tcPr>
          <w:p w:rsidR="007318A2" w:rsidRPr="006D0EFE" w:rsidRDefault="00501254" w:rsidP="008965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EFE">
              <w:rPr>
                <w:rFonts w:ascii="Times New Roman" w:hAnsi="Times New Roman" w:cs="Times New Roman"/>
                <w:b/>
              </w:rPr>
              <w:t>1710,0</w:t>
            </w:r>
          </w:p>
        </w:tc>
        <w:tc>
          <w:tcPr>
            <w:tcW w:w="1872" w:type="dxa"/>
            <w:gridSpan w:val="2"/>
            <w:vMerge/>
          </w:tcPr>
          <w:p w:rsidR="007318A2" w:rsidRPr="000D3E2B" w:rsidRDefault="007318A2" w:rsidP="00896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3896" w:rsidRDefault="004B3896" w:rsidP="004B3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896" w:rsidRDefault="004B3896" w:rsidP="004B3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896" w:rsidRPr="006D0EFE" w:rsidRDefault="004B3896" w:rsidP="006D0EFE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p w:rsidR="004B3896" w:rsidRPr="00065459" w:rsidRDefault="004B3896" w:rsidP="000654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B3896" w:rsidRPr="00065459" w:rsidSect="00FD29DA"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DF8" w:rsidRDefault="00AA5DF8" w:rsidP="00065459">
      <w:pPr>
        <w:spacing w:after="0" w:line="240" w:lineRule="auto"/>
      </w:pPr>
      <w:r>
        <w:separator/>
      </w:r>
    </w:p>
  </w:endnote>
  <w:endnote w:type="continuationSeparator" w:id="0">
    <w:p w:rsidR="00AA5DF8" w:rsidRDefault="00AA5DF8" w:rsidP="00065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DF8" w:rsidRDefault="00AA5DF8" w:rsidP="00065459">
      <w:pPr>
        <w:spacing w:after="0" w:line="240" w:lineRule="auto"/>
      </w:pPr>
      <w:r>
        <w:separator/>
      </w:r>
    </w:p>
  </w:footnote>
  <w:footnote w:type="continuationSeparator" w:id="0">
    <w:p w:rsidR="00AA5DF8" w:rsidRDefault="00AA5DF8" w:rsidP="00065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459" w:rsidRDefault="005308BA">
    <w:pPr>
      <w:pStyle w:val="a7"/>
      <w:jc w:val="center"/>
    </w:pPr>
    <w:r>
      <w:fldChar w:fldCharType="begin"/>
    </w:r>
    <w:r w:rsidR="005507DE">
      <w:instrText xml:space="preserve"> PAGE   \* MERGEFORMAT </w:instrText>
    </w:r>
    <w:r>
      <w:fldChar w:fldCharType="separate"/>
    </w:r>
    <w:r w:rsidR="00FC79CD">
      <w:rPr>
        <w:noProof/>
      </w:rPr>
      <w:t>3</w:t>
    </w:r>
    <w:r>
      <w:rPr>
        <w:noProof/>
      </w:rPr>
      <w:fldChar w:fldCharType="end"/>
    </w:r>
  </w:p>
  <w:p w:rsidR="00065459" w:rsidRDefault="0006545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658B9"/>
    <w:multiLevelType w:val="hybridMultilevel"/>
    <w:tmpl w:val="053C0D80"/>
    <w:lvl w:ilvl="0" w:tplc="AE80EF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F5075"/>
    <w:multiLevelType w:val="hybridMultilevel"/>
    <w:tmpl w:val="BCE88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F6824"/>
    <w:multiLevelType w:val="hybridMultilevel"/>
    <w:tmpl w:val="A9F2196C"/>
    <w:lvl w:ilvl="0" w:tplc="44B438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82A22"/>
    <w:multiLevelType w:val="hybridMultilevel"/>
    <w:tmpl w:val="8A4C1E12"/>
    <w:lvl w:ilvl="0" w:tplc="DD72EA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935C3"/>
    <w:multiLevelType w:val="hybridMultilevel"/>
    <w:tmpl w:val="F3CEEB08"/>
    <w:lvl w:ilvl="0" w:tplc="6FA6AD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F6080"/>
    <w:multiLevelType w:val="hybridMultilevel"/>
    <w:tmpl w:val="45F06F48"/>
    <w:lvl w:ilvl="0" w:tplc="8034B092">
      <w:start w:val="1"/>
      <w:numFmt w:val="decimal"/>
      <w:lvlText w:val="%1)"/>
      <w:lvlJc w:val="left"/>
      <w:pPr>
        <w:ind w:left="98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73C358B4"/>
    <w:multiLevelType w:val="hybridMultilevel"/>
    <w:tmpl w:val="EECEF6A2"/>
    <w:lvl w:ilvl="0" w:tplc="16507C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3C48A6"/>
    <w:multiLevelType w:val="hybridMultilevel"/>
    <w:tmpl w:val="7E920EAA"/>
    <w:lvl w:ilvl="0" w:tplc="E926F6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23E5"/>
    <w:rsid w:val="00003749"/>
    <w:rsid w:val="00014AF6"/>
    <w:rsid w:val="000428C9"/>
    <w:rsid w:val="00056953"/>
    <w:rsid w:val="00065459"/>
    <w:rsid w:val="001208C7"/>
    <w:rsid w:val="001323E5"/>
    <w:rsid w:val="0014670F"/>
    <w:rsid w:val="00166516"/>
    <w:rsid w:val="001A2001"/>
    <w:rsid w:val="002116C3"/>
    <w:rsid w:val="00286F33"/>
    <w:rsid w:val="003319AE"/>
    <w:rsid w:val="003835BF"/>
    <w:rsid w:val="003B26A4"/>
    <w:rsid w:val="003D1935"/>
    <w:rsid w:val="003E3C6C"/>
    <w:rsid w:val="003E68F1"/>
    <w:rsid w:val="00445940"/>
    <w:rsid w:val="004548B7"/>
    <w:rsid w:val="0047119B"/>
    <w:rsid w:val="00472AE3"/>
    <w:rsid w:val="004768F5"/>
    <w:rsid w:val="004B3896"/>
    <w:rsid w:val="004D084C"/>
    <w:rsid w:val="004E2EBD"/>
    <w:rsid w:val="00501254"/>
    <w:rsid w:val="00527FC1"/>
    <w:rsid w:val="005308BA"/>
    <w:rsid w:val="0053097B"/>
    <w:rsid w:val="005507DE"/>
    <w:rsid w:val="00567236"/>
    <w:rsid w:val="005743EA"/>
    <w:rsid w:val="00575532"/>
    <w:rsid w:val="005B10B5"/>
    <w:rsid w:val="005B49CD"/>
    <w:rsid w:val="005E0534"/>
    <w:rsid w:val="005F423A"/>
    <w:rsid w:val="00631910"/>
    <w:rsid w:val="00652C9D"/>
    <w:rsid w:val="00674DEB"/>
    <w:rsid w:val="006D0EFE"/>
    <w:rsid w:val="00700F66"/>
    <w:rsid w:val="007318A2"/>
    <w:rsid w:val="007E3D55"/>
    <w:rsid w:val="00850B13"/>
    <w:rsid w:val="008674EF"/>
    <w:rsid w:val="008729BF"/>
    <w:rsid w:val="008742C3"/>
    <w:rsid w:val="008934A0"/>
    <w:rsid w:val="008A4217"/>
    <w:rsid w:val="008A75E3"/>
    <w:rsid w:val="008D60C2"/>
    <w:rsid w:val="008F2C6D"/>
    <w:rsid w:val="009C664B"/>
    <w:rsid w:val="00A45B5E"/>
    <w:rsid w:val="00A63F55"/>
    <w:rsid w:val="00AA5DF8"/>
    <w:rsid w:val="00AD60A9"/>
    <w:rsid w:val="00AE0723"/>
    <w:rsid w:val="00AF4A05"/>
    <w:rsid w:val="00C23E22"/>
    <w:rsid w:val="00C41E7B"/>
    <w:rsid w:val="00C457E8"/>
    <w:rsid w:val="00C5407B"/>
    <w:rsid w:val="00C610B4"/>
    <w:rsid w:val="00C879A4"/>
    <w:rsid w:val="00C919A0"/>
    <w:rsid w:val="00CD2B8D"/>
    <w:rsid w:val="00CF1B0C"/>
    <w:rsid w:val="00D723B3"/>
    <w:rsid w:val="00E77D4E"/>
    <w:rsid w:val="00EB2F46"/>
    <w:rsid w:val="00EC4467"/>
    <w:rsid w:val="00EE1979"/>
    <w:rsid w:val="00F100D2"/>
    <w:rsid w:val="00F265B0"/>
    <w:rsid w:val="00F75261"/>
    <w:rsid w:val="00FA4760"/>
    <w:rsid w:val="00FA49BF"/>
    <w:rsid w:val="00FC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DE19872"/>
  <w15:docId w15:val="{BBCF91F1-8D06-4A28-93F9-615EDB8B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3EA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545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545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065459"/>
    <w:pPr>
      <w:keepNext/>
      <w:snapToGrid w:val="0"/>
      <w:spacing w:after="0" w:line="240" w:lineRule="auto"/>
      <w:ind w:right="-540"/>
      <w:jc w:val="center"/>
      <w:outlineLvl w:val="7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323E5"/>
  </w:style>
  <w:style w:type="paragraph" w:styleId="a3">
    <w:name w:val="Normal (Web)"/>
    <w:basedOn w:val="a"/>
    <w:uiPriority w:val="99"/>
    <w:semiHidden/>
    <w:unhideWhenUsed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1323E5"/>
  </w:style>
  <w:style w:type="paragraph" w:customStyle="1" w:styleId="rvps16">
    <w:name w:val="rvps16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7">
    <w:name w:val="rvps27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">
    <w:name w:val="rvps28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">
    <w:name w:val="rvps29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">
    <w:name w:val="rvps30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">
    <w:name w:val="rvps31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2">
    <w:name w:val="rvps32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3">
    <w:name w:val="rvps33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4">
    <w:name w:val="rvps34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5">
    <w:name w:val="rvps35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6">
    <w:name w:val="rvps36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7">
    <w:name w:val="rvps37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8">
    <w:name w:val="rvps38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9">
    <w:name w:val="rvps39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0">
    <w:name w:val="rvps40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1">
    <w:name w:val="rvps41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2">
    <w:name w:val="rvps42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3">
    <w:name w:val="rvps43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6">
    <w:name w:val="rvps46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7">
    <w:name w:val="rvps47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8">
    <w:name w:val="rvps48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9">
    <w:name w:val="rvps49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0">
    <w:name w:val="rvps50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1">
    <w:name w:val="rvps51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2">
    <w:name w:val="rvps52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3">
    <w:name w:val="rvps53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4">
    <w:name w:val="rvps54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5">
    <w:name w:val="rvps55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6">
    <w:name w:val="rvps56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">
    <w:name w:val="rvps57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">
    <w:name w:val="rvps58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9">
    <w:name w:val="rvps59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0">
    <w:name w:val="rvps60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1">
    <w:name w:val="rvps61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2">
    <w:name w:val="rvps62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3">
    <w:name w:val="rvps63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4">
    <w:name w:val="rvps64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5">
    <w:name w:val="rvps65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">
    <w:name w:val="rvps66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">
    <w:name w:val="rvps67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">
    <w:name w:val="rvps68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">
    <w:name w:val="rvps69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">
    <w:name w:val="rvps71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">
    <w:name w:val="rvps72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">
    <w:name w:val="rvps73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6">
    <w:name w:val="rvps76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7">
    <w:name w:val="rvps77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8">
    <w:name w:val="rvps78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9">
    <w:name w:val="rvps79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0">
    <w:name w:val="rvps80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1">
    <w:name w:val="rvps81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2">
    <w:name w:val="rvps82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3">
    <w:name w:val="rvps83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4">
    <w:name w:val="rvps84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5">
    <w:name w:val="rvps85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6">
    <w:name w:val="rvps86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7">
    <w:name w:val="rvps87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8">
    <w:name w:val="rvps88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9">
    <w:name w:val="rvps89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0">
    <w:name w:val="rvps90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1">
    <w:name w:val="rvps91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2">
    <w:name w:val="rvps92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3">
    <w:name w:val="rvps93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4">
    <w:name w:val="rvps94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5">
    <w:name w:val="rvps95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6">
    <w:name w:val="rvps96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7">
    <w:name w:val="rvps97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8">
    <w:name w:val="rvps98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9">
    <w:name w:val="rvps99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0">
    <w:name w:val="rvps100"/>
    <w:basedOn w:val="a"/>
    <w:rsid w:val="0013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65459"/>
    <w:rPr>
      <w:rFonts w:ascii="Arial" w:eastAsia="Times New Roman" w:hAnsi="Arial" w:cs="Times New Roman"/>
      <w:b/>
      <w:sz w:val="40"/>
      <w:szCs w:val="20"/>
      <w:lang w:val="uk-UA" w:eastAsia="ru-RU"/>
    </w:rPr>
  </w:style>
  <w:style w:type="character" w:customStyle="1" w:styleId="a4">
    <w:name w:val="Основний текст з відступом Знак"/>
    <w:link w:val="a5"/>
    <w:locked/>
    <w:rsid w:val="00065459"/>
    <w:rPr>
      <w:sz w:val="28"/>
      <w:lang w:val="uk-UA" w:eastAsia="ru-RU"/>
    </w:rPr>
  </w:style>
  <w:style w:type="paragraph" w:styleId="a5">
    <w:name w:val="Body Text Indent"/>
    <w:basedOn w:val="a"/>
    <w:link w:val="a4"/>
    <w:rsid w:val="00065459"/>
    <w:pPr>
      <w:tabs>
        <w:tab w:val="left" w:pos="1220"/>
        <w:tab w:val="left" w:pos="1416"/>
        <w:tab w:val="left" w:pos="2124"/>
        <w:tab w:val="left" w:pos="2832"/>
        <w:tab w:val="left" w:pos="3540"/>
        <w:tab w:val="left" w:pos="7080"/>
      </w:tabs>
      <w:snapToGrid w:val="0"/>
      <w:spacing w:after="0" w:line="240" w:lineRule="auto"/>
      <w:jc w:val="both"/>
    </w:pPr>
    <w:rPr>
      <w:sz w:val="28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065459"/>
  </w:style>
  <w:style w:type="paragraph" w:styleId="a6">
    <w:name w:val="List Paragraph"/>
    <w:basedOn w:val="a"/>
    <w:uiPriority w:val="34"/>
    <w:qFormat/>
    <w:rsid w:val="0006545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654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54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header"/>
    <w:basedOn w:val="a"/>
    <w:link w:val="a8"/>
    <w:uiPriority w:val="99"/>
    <w:unhideWhenUsed/>
    <w:rsid w:val="00065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65459"/>
  </w:style>
  <w:style w:type="paragraph" w:styleId="a9">
    <w:name w:val="footer"/>
    <w:basedOn w:val="a"/>
    <w:link w:val="aa"/>
    <w:uiPriority w:val="99"/>
    <w:semiHidden/>
    <w:unhideWhenUsed/>
    <w:rsid w:val="00065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65459"/>
  </w:style>
  <w:style w:type="table" w:styleId="ab">
    <w:name w:val="Table Grid"/>
    <w:basedOn w:val="a1"/>
    <w:uiPriority w:val="39"/>
    <w:rsid w:val="004B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14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14A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D7DD5-75AD-4DB3-A52A-F94ED60F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4725</Words>
  <Characters>2694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2023-08-25T11:46:00Z</cp:lastPrinted>
  <dcterms:created xsi:type="dcterms:W3CDTF">2023-08-25T12:01:00Z</dcterms:created>
  <dcterms:modified xsi:type="dcterms:W3CDTF">2023-09-05T11:16:00Z</dcterms:modified>
</cp:coreProperties>
</file>