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0D251A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0D251A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</w:t>
      </w:r>
      <w:r w:rsidR="007948AF">
        <w:rPr>
          <w:color w:val="000000"/>
        </w:rPr>
        <w:t>7 липня</w:t>
      </w:r>
      <w:r>
        <w:rPr>
          <w:color w:val="000000"/>
        </w:rPr>
        <w:t xml:space="preserve"> 2023 р. № </w:t>
      </w:r>
      <w:r w:rsidR="00CE6364">
        <w:rPr>
          <w:color w:val="000000"/>
        </w:rPr>
        <w:t>6999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7948AF">
        <w:rPr>
          <w:color w:val="000000"/>
        </w:rPr>
        <w:t>9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F115A8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Хлівінському Б.Я.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>заяву Хлівінського Богдана</w:t>
      </w:r>
      <w:r w:rsidR="00F115A8">
        <w:rPr>
          <w:rFonts w:eastAsia="Calibri"/>
        </w:rPr>
        <w:t xml:space="preserve"> Ярославовича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C15726" w:rsidRPr="000700BF">
        <w:t>для сінокосіння і випасання худоби</w:t>
      </w:r>
      <w:r w:rsidR="00C15726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у користування на умовах оренди </w:t>
      </w:r>
      <w:r w:rsidR="007948AF">
        <w:t>в с. Потік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C15726">
        <w:rPr>
          <w:rFonts w:eastAsia="Calibri"/>
        </w:rPr>
        <w:t>Хлівінському Богдану Ярославовичу</w:t>
      </w:r>
      <w:r w:rsidR="006E3F16">
        <w:rPr>
          <w:rFonts w:eastAsia="Calibri"/>
        </w:rPr>
        <w:t xml:space="preserve">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C15726">
        <w:t>1</w:t>
      </w:r>
      <w:r w:rsidR="007948AF">
        <w:t>1,0000</w:t>
      </w:r>
      <w:r w:rsidR="00C15726" w:rsidRPr="000700BF">
        <w:t xml:space="preserve"> га </w:t>
      </w:r>
      <w:r w:rsidR="00C15726">
        <w:t>з кадастровим номером 262448450</w:t>
      </w:r>
      <w:r w:rsidR="007948AF">
        <w:t>1:01:001:0527</w:t>
      </w:r>
      <w:r w:rsidR="00C15726">
        <w:t xml:space="preserve"> </w:t>
      </w:r>
      <w:r w:rsidR="007948AF">
        <w:t>в с. Потік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C15726">
        <w:rPr>
          <w:rFonts w:eastAsia="Calibri"/>
        </w:rPr>
        <w:t>Хлівінському Богдану Ярославовичу</w:t>
      </w:r>
      <w:r w:rsidR="00B026D1">
        <w:rPr>
          <w:rFonts w:eastAsia="Calibri"/>
        </w:rPr>
        <w:t xml:space="preserve">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>для сінокосіння і випасання худоби</w:t>
      </w:r>
      <w:r w:rsidR="00C15726">
        <w:t xml:space="preserve"> </w:t>
      </w:r>
      <w:r w:rsidR="007948AF" w:rsidRPr="000700BF">
        <w:t xml:space="preserve">площею </w:t>
      </w:r>
      <w:r w:rsidR="007948AF">
        <w:t>11,0000</w:t>
      </w:r>
      <w:r w:rsidR="007948AF" w:rsidRPr="000700BF">
        <w:t xml:space="preserve"> га </w:t>
      </w:r>
      <w:r w:rsidR="007948AF">
        <w:t>з кадастровим номером 2624484501:01:001:0527 в с. Потік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C15726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C15726">
        <w:rPr>
          <w:rFonts w:eastAsia="Calibri"/>
        </w:rPr>
        <w:t xml:space="preserve">Хлівінського Богдана Ярославовича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51A" w:rsidRDefault="000D251A" w:rsidP="008C6C6B">
      <w:r>
        <w:separator/>
      </w:r>
    </w:p>
  </w:endnote>
  <w:endnote w:type="continuationSeparator" w:id="0">
    <w:p w:rsidR="000D251A" w:rsidRDefault="000D251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51A" w:rsidRDefault="000D251A" w:rsidP="008C6C6B">
      <w:r>
        <w:separator/>
      </w:r>
    </w:p>
  </w:footnote>
  <w:footnote w:type="continuationSeparator" w:id="0">
    <w:p w:rsidR="000D251A" w:rsidRDefault="000D251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37E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251A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7643E"/>
    <w:rsid w:val="00482F51"/>
    <w:rsid w:val="00487550"/>
    <w:rsid w:val="004879C3"/>
    <w:rsid w:val="00491523"/>
    <w:rsid w:val="00492557"/>
    <w:rsid w:val="00494FDF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863DE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5E1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6364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2359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3C8125E6"/>
  <w15:docId w15:val="{6F6CE0C3-37FA-4996-AAAE-DF4ABE5B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184</cp:revision>
  <cp:lastPrinted>2022-04-18T11:07:00Z</cp:lastPrinted>
  <dcterms:created xsi:type="dcterms:W3CDTF">2021-03-14T12:34:00Z</dcterms:created>
  <dcterms:modified xsi:type="dcterms:W3CDTF">2023-07-28T11:09:00Z</dcterms:modified>
</cp:coreProperties>
</file>