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3A" w:rsidRPr="00A639CB" w:rsidRDefault="007D209E" w:rsidP="007D209E">
      <w:pPr>
        <w:tabs>
          <w:tab w:val="left" w:pos="8580"/>
        </w:tabs>
        <w:spacing w:before="12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241BF">
        <w:rPr>
          <w:rFonts w:ascii="Times New Roman" w:hAnsi="Times New Roman" w:cs="Times New Roman"/>
          <w:sz w:val="28"/>
          <w:szCs w:val="28"/>
        </w:rPr>
        <w:t xml:space="preserve">      </w:t>
      </w:r>
      <w:r w:rsidR="00866C3A">
        <w:rPr>
          <w:rFonts w:ascii="Times New Roman" w:hAnsi="Times New Roman" w:cs="Times New Roman"/>
          <w:sz w:val="28"/>
          <w:szCs w:val="28"/>
        </w:rPr>
        <w:t xml:space="preserve">      </w:t>
      </w:r>
      <w:r w:rsidR="008241BF">
        <w:rPr>
          <w:rFonts w:ascii="Times New Roman" w:hAnsi="Times New Roman" w:cs="Times New Roman"/>
          <w:sz w:val="28"/>
          <w:szCs w:val="28"/>
        </w:rPr>
        <w:t xml:space="preserve">        </w:t>
      </w:r>
      <w:r w:rsidR="00866C3A">
        <w:rPr>
          <w:b/>
          <w:bCs/>
          <w:sz w:val="28"/>
          <w:szCs w:val="28"/>
        </w:rPr>
        <w:t xml:space="preserve">     </w:t>
      </w:r>
      <w:r w:rsidR="00866C3A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8.2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46947396" r:id="rId8"/>
        </w:object>
      </w:r>
      <w:r w:rsidR="00866C3A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               </w:t>
      </w:r>
    </w:p>
    <w:p w:rsidR="00866C3A" w:rsidRDefault="00866C3A" w:rsidP="00866C3A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66C3A" w:rsidRDefault="00866C3A" w:rsidP="00866C3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866C3A" w:rsidRPr="008F7932" w:rsidRDefault="00866C3A" w:rsidP="00866C3A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866C3A" w:rsidRPr="00866C3A" w:rsidRDefault="00866C3A" w:rsidP="0086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3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866C3A" w:rsidRPr="004B1AFB" w:rsidRDefault="00866C3A" w:rsidP="00866C3A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CD25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6C3A" w:rsidRDefault="00866C3A" w:rsidP="00866C3A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866C3A" w:rsidRDefault="00866C3A" w:rsidP="00866C3A"/>
    <w:p w:rsidR="00866C3A" w:rsidRPr="00866C3A" w:rsidRDefault="00866C3A" w:rsidP="007D209E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66C3A">
        <w:rPr>
          <w:rFonts w:ascii="Times New Roman" w:hAnsi="Times New Roman" w:cs="Times New Roman"/>
          <w:sz w:val="28"/>
          <w:szCs w:val="28"/>
        </w:rPr>
        <w:t>в</w:t>
      </w:r>
      <w:r w:rsidR="007D209E">
        <w:rPr>
          <w:rFonts w:ascii="Times New Roman" w:hAnsi="Times New Roman" w:cs="Times New Roman"/>
          <w:sz w:val="28"/>
          <w:szCs w:val="28"/>
        </w:rPr>
        <w:t>ід   23  трав</w:t>
      </w:r>
      <w:r w:rsidRPr="00866C3A">
        <w:rPr>
          <w:rFonts w:ascii="Times New Roman" w:hAnsi="Times New Roman" w:cs="Times New Roman"/>
          <w:sz w:val="28"/>
          <w:szCs w:val="28"/>
        </w:rPr>
        <w:t>ня 20</w:t>
      </w:r>
      <w:r w:rsidR="007D209E">
        <w:rPr>
          <w:rFonts w:ascii="Times New Roman" w:hAnsi="Times New Roman" w:cs="Times New Roman"/>
          <w:sz w:val="28"/>
          <w:szCs w:val="28"/>
        </w:rPr>
        <w:t>23</w:t>
      </w:r>
      <w:r w:rsidRPr="00866C3A">
        <w:rPr>
          <w:rFonts w:ascii="Times New Roman" w:hAnsi="Times New Roman" w:cs="Times New Roman"/>
          <w:sz w:val="28"/>
          <w:szCs w:val="28"/>
        </w:rPr>
        <w:t xml:space="preserve"> року    №</w:t>
      </w:r>
      <w:r w:rsidR="007D209E">
        <w:rPr>
          <w:rFonts w:ascii="Times New Roman" w:hAnsi="Times New Roman" w:cs="Times New Roman"/>
          <w:sz w:val="28"/>
          <w:szCs w:val="28"/>
        </w:rPr>
        <w:t>163</w:t>
      </w:r>
    </w:p>
    <w:p w:rsidR="00D14D53" w:rsidRDefault="00866C3A" w:rsidP="00866C3A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proofErr w:type="spellStart"/>
      <w:r w:rsidRPr="00866C3A">
        <w:rPr>
          <w:rFonts w:ascii="Times New Roman" w:hAnsi="Times New Roman" w:cs="Times New Roman"/>
          <w:sz w:val="28"/>
          <w:szCs w:val="28"/>
        </w:rPr>
        <w:t>м.Рогатин</w:t>
      </w:r>
      <w:proofErr w:type="spellEnd"/>
    </w:p>
    <w:p w:rsidR="00866C3A" w:rsidRDefault="00866C3A" w:rsidP="00866C3A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</w:p>
    <w:p w:rsidR="007D209E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організацію виконання </w:t>
      </w:r>
    </w:p>
    <w:p w:rsidR="007D209E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 1.7</w:t>
      </w:r>
      <w:r w:rsidR="007D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розділу 5</w:t>
      </w:r>
      <w:r w:rsidR="005706D8">
        <w:rPr>
          <w:rFonts w:ascii="Times New Roman" w:hAnsi="Times New Roman" w:cs="Times New Roman"/>
          <w:sz w:val="28"/>
          <w:szCs w:val="28"/>
        </w:rPr>
        <w:t xml:space="preserve"> додатку </w:t>
      </w:r>
    </w:p>
    <w:p w:rsidR="00D14D53" w:rsidRDefault="005706D8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D14D53">
        <w:rPr>
          <w:rFonts w:ascii="Times New Roman" w:hAnsi="Times New Roman" w:cs="Times New Roman"/>
          <w:sz w:val="28"/>
          <w:szCs w:val="28"/>
        </w:rPr>
        <w:t xml:space="preserve"> рішення міської ради</w:t>
      </w:r>
    </w:p>
    <w:p w:rsidR="007D209E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30 березня 2023 року </w:t>
      </w:r>
    </w:p>
    <w:p w:rsidR="007D209E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№5926</w:t>
      </w:r>
      <w:r w:rsidR="007D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 затвердження </w:t>
      </w:r>
    </w:p>
    <w:p w:rsidR="00D14D53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нової редакції Програми </w:t>
      </w:r>
    </w:p>
    <w:p w:rsidR="007D209E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розвитку медичної допомоги </w:t>
      </w:r>
    </w:p>
    <w:p w:rsidR="007D209E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території</w:t>
      </w:r>
      <w:r w:rsidR="007D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 територіальної </w:t>
      </w:r>
    </w:p>
    <w:p w:rsidR="00D14D53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громади на 2023-2024 роки»</w:t>
      </w:r>
    </w:p>
    <w:p w:rsidR="00D14D53" w:rsidRDefault="00D14D53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C73" w:rsidRDefault="00473C73" w:rsidP="007D2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1011">
        <w:rPr>
          <w:rFonts w:ascii="Times New Roman" w:hAnsi="Times New Roman" w:cs="Times New Roman"/>
          <w:sz w:val="28"/>
          <w:szCs w:val="28"/>
        </w:rPr>
        <w:t>З метою належної організації виконання пункту 1.7 розділу 5  додатку до</w:t>
      </w:r>
      <w:r w:rsidR="005706D8">
        <w:rPr>
          <w:rFonts w:ascii="Times New Roman" w:hAnsi="Times New Roman" w:cs="Times New Roman"/>
          <w:sz w:val="28"/>
          <w:szCs w:val="28"/>
        </w:rPr>
        <w:t xml:space="preserve"> </w:t>
      </w:r>
      <w:r w:rsidR="00371011">
        <w:rPr>
          <w:rFonts w:ascii="Times New Roman" w:hAnsi="Times New Roman" w:cs="Times New Roman"/>
          <w:sz w:val="28"/>
          <w:szCs w:val="28"/>
        </w:rPr>
        <w:t>рішення міської ради від 30 березня 2023 року №5926 «Про затвердження нової редакції Програми розвитку медичної допомоги на території міської територіальної громади на 2023-2024 роки»</w:t>
      </w:r>
      <w:r w:rsidR="002B0CD7">
        <w:rPr>
          <w:rFonts w:ascii="Times New Roman" w:hAnsi="Times New Roman" w:cs="Times New Roman"/>
          <w:sz w:val="28"/>
          <w:szCs w:val="28"/>
        </w:rPr>
        <w:t xml:space="preserve"> щодо проведення </w:t>
      </w:r>
      <w:proofErr w:type="spellStart"/>
      <w:r w:rsidR="002B0CD7">
        <w:rPr>
          <w:rFonts w:ascii="Times New Roman" w:hAnsi="Times New Roman" w:cs="Times New Roman"/>
          <w:sz w:val="28"/>
          <w:szCs w:val="28"/>
        </w:rPr>
        <w:t>ендопротезування</w:t>
      </w:r>
      <w:proofErr w:type="spellEnd"/>
      <w:r w:rsidR="002B0CD7">
        <w:rPr>
          <w:rFonts w:ascii="Times New Roman" w:hAnsi="Times New Roman" w:cs="Times New Roman"/>
          <w:sz w:val="28"/>
          <w:szCs w:val="28"/>
        </w:rPr>
        <w:t xml:space="preserve"> та керуючись </w:t>
      </w:r>
      <w:r w:rsidR="00684A6B">
        <w:rPr>
          <w:rFonts w:ascii="Times New Roman" w:hAnsi="Times New Roman" w:cs="Times New Roman"/>
          <w:sz w:val="28"/>
          <w:szCs w:val="28"/>
        </w:rPr>
        <w:t xml:space="preserve">статтями 4,11,23 Закону України «Про соціальний і правовий захист військовослужбовців та членів їх сімей», </w:t>
      </w:r>
      <w:r w:rsidR="002B0CD7">
        <w:rPr>
          <w:rFonts w:ascii="Times New Roman" w:hAnsi="Times New Roman" w:cs="Times New Roman"/>
          <w:sz w:val="28"/>
          <w:szCs w:val="28"/>
        </w:rPr>
        <w:t xml:space="preserve">статтями   </w:t>
      </w:r>
      <w:r w:rsidR="00B2656C">
        <w:rPr>
          <w:rFonts w:ascii="Times New Roman" w:hAnsi="Times New Roman" w:cs="Times New Roman"/>
          <w:sz w:val="28"/>
          <w:szCs w:val="28"/>
        </w:rPr>
        <w:t>32, 34, 51,</w:t>
      </w:r>
      <w:r w:rsidR="00684A6B">
        <w:rPr>
          <w:rFonts w:ascii="Times New Roman" w:hAnsi="Times New Roman" w:cs="Times New Roman"/>
          <w:sz w:val="28"/>
          <w:szCs w:val="28"/>
        </w:rPr>
        <w:t xml:space="preserve"> </w:t>
      </w:r>
      <w:r w:rsidR="00B2656C">
        <w:rPr>
          <w:rFonts w:ascii="Times New Roman" w:hAnsi="Times New Roman" w:cs="Times New Roman"/>
          <w:sz w:val="28"/>
          <w:szCs w:val="28"/>
        </w:rPr>
        <w:t>52</w:t>
      </w:r>
      <w:r w:rsidR="002B0CD7">
        <w:rPr>
          <w:rFonts w:ascii="Times New Roman" w:hAnsi="Times New Roman" w:cs="Times New Roman"/>
          <w:sz w:val="28"/>
          <w:szCs w:val="28"/>
        </w:rPr>
        <w:t xml:space="preserve">  Закону України «Про місцеве самоврядування в Україні»,</w:t>
      </w:r>
      <w:r w:rsidR="00865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виконавчий комітет міської ради</w:t>
      </w:r>
      <w:r w:rsidR="007D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ВИРІШИВ:</w:t>
      </w:r>
    </w:p>
    <w:p w:rsidR="00B2656C" w:rsidRDefault="00B2656C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4E01">
        <w:rPr>
          <w:rFonts w:ascii="Times New Roman" w:hAnsi="Times New Roman" w:cs="Times New Roman"/>
          <w:sz w:val="28"/>
          <w:szCs w:val="28"/>
        </w:rPr>
        <w:t xml:space="preserve">Ендопротезування  відповідно до Програми розвитку медичної допомоги на території міської територіальної громади на 2023-2024 роки проводити </w:t>
      </w:r>
      <w:r w:rsidR="00093E94">
        <w:rPr>
          <w:rFonts w:ascii="Times New Roman" w:hAnsi="Times New Roman" w:cs="Times New Roman"/>
          <w:sz w:val="28"/>
          <w:szCs w:val="28"/>
        </w:rPr>
        <w:t xml:space="preserve"> для</w:t>
      </w:r>
      <w:r w:rsidR="00534E01">
        <w:rPr>
          <w:rFonts w:ascii="Times New Roman" w:hAnsi="Times New Roman" w:cs="Times New Roman"/>
          <w:sz w:val="28"/>
          <w:szCs w:val="28"/>
        </w:rPr>
        <w:t xml:space="preserve"> таких категорій жителів громади:</w:t>
      </w:r>
    </w:p>
    <w:p w:rsidR="00534E01" w:rsidRDefault="00534E01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учасників бойових дій </w:t>
      </w:r>
      <w:r w:rsidR="00684A6B">
        <w:rPr>
          <w:rFonts w:ascii="Times New Roman" w:hAnsi="Times New Roman" w:cs="Times New Roman"/>
          <w:sz w:val="28"/>
          <w:szCs w:val="28"/>
        </w:rPr>
        <w:t xml:space="preserve"> ( включаючи тих, які загинули</w:t>
      </w:r>
      <w:r w:rsidR="00DE122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проти російської агресії</w:t>
      </w:r>
      <w:r w:rsidR="00093E94">
        <w:rPr>
          <w:rFonts w:ascii="Times New Roman" w:hAnsi="Times New Roman" w:cs="Times New Roman"/>
          <w:sz w:val="28"/>
          <w:szCs w:val="28"/>
        </w:rPr>
        <w:t>, їх дружин</w:t>
      </w:r>
      <w:r>
        <w:rPr>
          <w:rFonts w:ascii="Times New Roman" w:hAnsi="Times New Roman" w:cs="Times New Roman"/>
          <w:sz w:val="28"/>
          <w:szCs w:val="28"/>
        </w:rPr>
        <w:t xml:space="preserve"> та дітей:</w:t>
      </w:r>
    </w:p>
    <w:p w:rsidR="0082161E" w:rsidRDefault="00534E01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батьків учасників бойових дій та батьків їхніх дружин</w:t>
      </w:r>
      <w:r w:rsidR="00093E94">
        <w:rPr>
          <w:rFonts w:ascii="Times New Roman" w:hAnsi="Times New Roman" w:cs="Times New Roman"/>
          <w:sz w:val="28"/>
          <w:szCs w:val="28"/>
        </w:rPr>
        <w:t>.</w:t>
      </w:r>
    </w:p>
    <w:p w:rsidR="00093E94" w:rsidRDefault="00093E94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 заяви на проведення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ендопротезування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додаються такі документи:</w:t>
      </w:r>
    </w:p>
    <w:p w:rsidR="00DE122A" w:rsidRDefault="007D209E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3E94">
        <w:rPr>
          <w:rFonts w:ascii="Times New Roman" w:hAnsi="Times New Roman" w:cs="Times New Roman"/>
          <w:sz w:val="28"/>
          <w:szCs w:val="28"/>
        </w:rPr>
        <w:t>.1. при  особистому протезуванні учасника бойових дій</w:t>
      </w:r>
      <w:r w:rsidR="00DE122A">
        <w:rPr>
          <w:rFonts w:ascii="Times New Roman" w:hAnsi="Times New Roman" w:cs="Times New Roman"/>
          <w:sz w:val="28"/>
          <w:szCs w:val="28"/>
        </w:rPr>
        <w:t>:</w:t>
      </w:r>
    </w:p>
    <w:p w:rsidR="007D209E" w:rsidRDefault="00093E94" w:rsidP="00684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копія паспорта громадянина України,</w:t>
      </w:r>
      <w:r w:rsidR="00EE0D4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E122A">
        <w:rPr>
          <w:rFonts w:ascii="Times New Roman" w:hAnsi="Times New Roman" w:cs="Times New Roman"/>
          <w:sz w:val="28"/>
          <w:szCs w:val="28"/>
        </w:rPr>
        <w:t xml:space="preserve">, що посвідчує участь заявника у бойових діях проти російської агресії, копія довідки про присвоєння </w:t>
      </w:r>
      <w:r w:rsidR="00684A6B">
        <w:rPr>
          <w:rFonts w:ascii="Times New Roman" w:hAnsi="Times New Roman" w:cs="Times New Roman"/>
          <w:sz w:val="28"/>
          <w:szCs w:val="28"/>
        </w:rPr>
        <w:t>реєстраційного</w:t>
      </w:r>
      <w:r w:rsidR="00684A6B" w:rsidRPr="00684A6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84A6B">
        <w:rPr>
          <w:rFonts w:ascii="Times New Roman" w:hAnsi="Times New Roman" w:cs="Times New Roman"/>
          <w:sz w:val="28"/>
          <w:szCs w:val="28"/>
        </w:rPr>
        <w:t>а</w:t>
      </w:r>
      <w:r w:rsidR="00684A6B" w:rsidRPr="00684A6B">
        <w:rPr>
          <w:rFonts w:ascii="Times New Roman" w:hAnsi="Times New Roman" w:cs="Times New Roman"/>
          <w:sz w:val="28"/>
          <w:szCs w:val="28"/>
        </w:rPr>
        <w:t xml:space="preserve"> облікової картки платника податків</w:t>
      </w:r>
      <w:r w:rsidR="00DE122A" w:rsidRPr="00684A6B">
        <w:rPr>
          <w:rFonts w:ascii="Times New Roman" w:hAnsi="Times New Roman" w:cs="Times New Roman"/>
          <w:sz w:val="28"/>
          <w:szCs w:val="28"/>
        </w:rPr>
        <w:t>,</w:t>
      </w:r>
      <w:r w:rsidR="00DE122A">
        <w:rPr>
          <w:rFonts w:ascii="Times New Roman" w:hAnsi="Times New Roman" w:cs="Times New Roman"/>
          <w:sz w:val="28"/>
          <w:szCs w:val="28"/>
        </w:rPr>
        <w:t xml:space="preserve"> лікарська довідка про необхідність</w:t>
      </w:r>
      <w:r w:rsidR="00684A6B">
        <w:rPr>
          <w:rFonts w:ascii="Times New Roman" w:hAnsi="Times New Roman" w:cs="Times New Roman"/>
          <w:sz w:val="28"/>
          <w:szCs w:val="28"/>
        </w:rPr>
        <w:t xml:space="preserve"> заміни кульшового суглобу;</w:t>
      </w:r>
      <w:bookmarkStart w:id="0" w:name="_GoBack"/>
      <w:bookmarkEnd w:id="0"/>
    </w:p>
    <w:p w:rsidR="00156C56" w:rsidRDefault="007D209E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C4EEA">
        <w:rPr>
          <w:rFonts w:ascii="Times New Roman" w:hAnsi="Times New Roman" w:cs="Times New Roman"/>
          <w:sz w:val="28"/>
          <w:szCs w:val="28"/>
        </w:rPr>
        <w:t>.2. для протезування</w:t>
      </w:r>
      <w:r w:rsidR="00E348AB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156C56">
        <w:rPr>
          <w:rFonts w:ascii="Times New Roman" w:hAnsi="Times New Roman" w:cs="Times New Roman"/>
          <w:sz w:val="28"/>
          <w:szCs w:val="28"/>
        </w:rPr>
        <w:t>и  або дітей:</w:t>
      </w:r>
    </w:p>
    <w:p w:rsidR="00280E4E" w:rsidRDefault="00280E4E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EEA">
        <w:rPr>
          <w:rFonts w:ascii="Times New Roman" w:hAnsi="Times New Roman" w:cs="Times New Roman"/>
          <w:sz w:val="28"/>
          <w:szCs w:val="28"/>
        </w:rPr>
        <w:t xml:space="preserve"> заяви учасника бойових дій та його дружи</w:t>
      </w:r>
      <w:r w:rsidR="00FE30DF">
        <w:rPr>
          <w:rFonts w:ascii="Times New Roman" w:hAnsi="Times New Roman" w:cs="Times New Roman"/>
          <w:sz w:val="28"/>
          <w:szCs w:val="28"/>
        </w:rPr>
        <w:t>ни,</w:t>
      </w:r>
      <w:r>
        <w:rPr>
          <w:rFonts w:ascii="Times New Roman" w:hAnsi="Times New Roman" w:cs="Times New Roman"/>
          <w:sz w:val="28"/>
          <w:szCs w:val="28"/>
        </w:rPr>
        <w:t xml:space="preserve"> копія паспорта громадянина України  ( для дружини), документ, що посвідчує участь чоловіка дружини у бойових діях проти російської агресії, копія свідоцтва про шлюб, копія довідки про присвоєння ідентифікаційного номера, лікарська довідка про необхідність заміни кульшового суглобу, копія свідоцтва про народження дитини</w:t>
      </w:r>
      <w:r w:rsidR="00DC4EEA">
        <w:rPr>
          <w:rFonts w:ascii="Times New Roman" w:hAnsi="Times New Roman" w:cs="Times New Roman"/>
          <w:sz w:val="28"/>
          <w:szCs w:val="28"/>
        </w:rPr>
        <w:t>, довідка про склад сім’ї;</w:t>
      </w:r>
    </w:p>
    <w:p w:rsidR="00DC4EEA" w:rsidRDefault="007D209E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4EEA">
        <w:rPr>
          <w:rFonts w:ascii="Times New Roman" w:hAnsi="Times New Roman" w:cs="Times New Roman"/>
          <w:sz w:val="28"/>
          <w:szCs w:val="28"/>
        </w:rPr>
        <w:t>.3. для протезування батьків уч</w:t>
      </w:r>
      <w:r w:rsidR="00FE30DF">
        <w:rPr>
          <w:rFonts w:ascii="Times New Roman" w:hAnsi="Times New Roman" w:cs="Times New Roman"/>
          <w:sz w:val="28"/>
          <w:szCs w:val="28"/>
        </w:rPr>
        <w:t>асників бойових дій або</w:t>
      </w:r>
      <w:r w:rsidR="00DC4EEA">
        <w:rPr>
          <w:rFonts w:ascii="Times New Roman" w:hAnsi="Times New Roman" w:cs="Times New Roman"/>
          <w:sz w:val="28"/>
          <w:szCs w:val="28"/>
        </w:rPr>
        <w:t xml:space="preserve"> батьків їхніх дружин:</w:t>
      </w:r>
    </w:p>
    <w:p w:rsidR="005F265A" w:rsidRDefault="00FE30DF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 учасника бойових дій та його або дружини батька або матері, які потребують заміни суглобу, ко</w:t>
      </w:r>
      <w:r w:rsidR="00D44A82">
        <w:rPr>
          <w:rFonts w:ascii="Times New Roman" w:hAnsi="Times New Roman" w:cs="Times New Roman"/>
          <w:sz w:val="28"/>
          <w:szCs w:val="28"/>
        </w:rPr>
        <w:t>пія паспорта громадянина України особи яка потребує заміни суглобу</w:t>
      </w:r>
      <w:r>
        <w:rPr>
          <w:rFonts w:ascii="Times New Roman" w:hAnsi="Times New Roman" w:cs="Times New Roman"/>
          <w:sz w:val="28"/>
          <w:szCs w:val="28"/>
        </w:rPr>
        <w:t>, документ, що по</w:t>
      </w:r>
      <w:r w:rsidR="00D44A82">
        <w:rPr>
          <w:rFonts w:ascii="Times New Roman" w:hAnsi="Times New Roman" w:cs="Times New Roman"/>
          <w:sz w:val="28"/>
          <w:szCs w:val="28"/>
        </w:rPr>
        <w:t>свідчує участь сина (зятя)</w:t>
      </w:r>
      <w:r>
        <w:rPr>
          <w:rFonts w:ascii="Times New Roman" w:hAnsi="Times New Roman" w:cs="Times New Roman"/>
          <w:sz w:val="28"/>
          <w:szCs w:val="28"/>
        </w:rPr>
        <w:t xml:space="preserve"> у бойових діях проти російської агресії,</w:t>
      </w:r>
      <w:r w:rsidR="005F265A">
        <w:rPr>
          <w:rFonts w:ascii="Times New Roman" w:hAnsi="Times New Roman" w:cs="Times New Roman"/>
          <w:sz w:val="28"/>
          <w:szCs w:val="28"/>
        </w:rPr>
        <w:t xml:space="preserve"> копія свідоцтва про народження учасника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копія довідки про присвоєння </w:t>
      </w:r>
      <w:r w:rsidR="00D44A82">
        <w:rPr>
          <w:rFonts w:ascii="Times New Roman" w:hAnsi="Times New Roman" w:cs="Times New Roman"/>
          <w:sz w:val="28"/>
          <w:szCs w:val="28"/>
        </w:rPr>
        <w:t>ідентифікаці</w:t>
      </w:r>
      <w:r w:rsidR="007D209E">
        <w:rPr>
          <w:rFonts w:ascii="Times New Roman" w:hAnsi="Times New Roman" w:cs="Times New Roman"/>
          <w:sz w:val="28"/>
          <w:szCs w:val="28"/>
        </w:rPr>
        <w:t xml:space="preserve">йного номера, лікарська довідка </w:t>
      </w:r>
      <w:r w:rsidR="00D44A82">
        <w:rPr>
          <w:rFonts w:ascii="Times New Roman" w:hAnsi="Times New Roman" w:cs="Times New Roman"/>
          <w:sz w:val="28"/>
          <w:szCs w:val="28"/>
        </w:rPr>
        <w:t>про необхідність заміни кульшового суглобу, довідка про склад сім’ї</w:t>
      </w:r>
      <w:r w:rsidR="005F265A">
        <w:rPr>
          <w:rFonts w:ascii="Times New Roman" w:hAnsi="Times New Roman" w:cs="Times New Roman"/>
          <w:sz w:val="28"/>
          <w:szCs w:val="28"/>
        </w:rPr>
        <w:t>.</w:t>
      </w:r>
    </w:p>
    <w:p w:rsidR="0082161E" w:rsidRDefault="007D209E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F265A">
        <w:rPr>
          <w:rFonts w:ascii="Times New Roman" w:hAnsi="Times New Roman" w:cs="Times New Roman"/>
          <w:sz w:val="28"/>
          <w:szCs w:val="28"/>
        </w:rPr>
        <w:t>Приймання документів</w:t>
      </w:r>
      <w:r w:rsidR="0008492C">
        <w:rPr>
          <w:rFonts w:ascii="Times New Roman" w:hAnsi="Times New Roman" w:cs="Times New Roman"/>
          <w:sz w:val="28"/>
          <w:szCs w:val="28"/>
        </w:rPr>
        <w:t xml:space="preserve"> та ведення черги ( при виникненні) покладається на відділ соціальної роботи виконавчого комітету міської ради (</w:t>
      </w:r>
      <w:proofErr w:type="spellStart"/>
      <w:r w:rsidR="0008492C">
        <w:rPr>
          <w:rFonts w:ascii="Times New Roman" w:hAnsi="Times New Roman" w:cs="Times New Roman"/>
          <w:sz w:val="28"/>
          <w:szCs w:val="28"/>
        </w:rPr>
        <w:t>Р.Ошитко</w:t>
      </w:r>
      <w:proofErr w:type="spellEnd"/>
      <w:r w:rsidR="0008492C">
        <w:rPr>
          <w:rFonts w:ascii="Times New Roman" w:hAnsi="Times New Roman" w:cs="Times New Roman"/>
          <w:sz w:val="28"/>
          <w:szCs w:val="28"/>
        </w:rPr>
        <w:t>).</w:t>
      </w:r>
    </w:p>
    <w:p w:rsidR="0008492C" w:rsidRDefault="007D209E" w:rsidP="007D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492C">
        <w:rPr>
          <w:rFonts w:ascii="Times New Roman" w:hAnsi="Times New Roman" w:cs="Times New Roman"/>
          <w:sz w:val="28"/>
          <w:szCs w:val="28"/>
        </w:rPr>
        <w:t>Заміна кульшових суглобів проводиться після  погодження поданих документів заступником міського голови (</w:t>
      </w:r>
      <w:proofErr w:type="spellStart"/>
      <w:r w:rsidR="0008492C">
        <w:rPr>
          <w:rFonts w:ascii="Times New Roman" w:hAnsi="Times New Roman" w:cs="Times New Roman"/>
          <w:sz w:val="28"/>
          <w:szCs w:val="28"/>
        </w:rPr>
        <w:t>І.Красійчук</w:t>
      </w:r>
      <w:proofErr w:type="spellEnd"/>
      <w:r w:rsidR="0008492C">
        <w:rPr>
          <w:rFonts w:ascii="Times New Roman" w:hAnsi="Times New Roman" w:cs="Times New Roman"/>
          <w:sz w:val="28"/>
          <w:szCs w:val="28"/>
        </w:rPr>
        <w:t>) та  направлення їх до виконання керівнику КНМП «Рогатинська центральна районна лікарня».</w:t>
      </w:r>
    </w:p>
    <w:p w:rsidR="0008492C" w:rsidRDefault="0008492C" w:rsidP="00821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92C" w:rsidRDefault="0008492C" w:rsidP="00D4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92C" w:rsidRDefault="0008492C" w:rsidP="00D4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 w:rsidR="007D2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Сергій НАСАЛИК</w:t>
      </w:r>
    </w:p>
    <w:p w:rsidR="007D209E" w:rsidRDefault="007D209E" w:rsidP="00D4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09E" w:rsidRDefault="007D209E" w:rsidP="00D4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7D209E" w:rsidRDefault="007D209E" w:rsidP="00D4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      Олег ВОВКУН</w:t>
      </w:r>
    </w:p>
    <w:p w:rsidR="00371011" w:rsidRPr="008241BF" w:rsidRDefault="00371011" w:rsidP="00D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1011" w:rsidRPr="008241BF" w:rsidSect="007D209E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23" w:rsidRDefault="00405623" w:rsidP="007D209E">
      <w:pPr>
        <w:spacing w:after="0" w:line="240" w:lineRule="auto"/>
      </w:pPr>
      <w:r>
        <w:separator/>
      </w:r>
    </w:p>
  </w:endnote>
  <w:endnote w:type="continuationSeparator" w:id="0">
    <w:p w:rsidR="00405623" w:rsidRDefault="00405623" w:rsidP="007D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23" w:rsidRDefault="00405623" w:rsidP="007D209E">
      <w:pPr>
        <w:spacing w:after="0" w:line="240" w:lineRule="auto"/>
      </w:pPr>
      <w:r>
        <w:separator/>
      </w:r>
    </w:p>
  </w:footnote>
  <w:footnote w:type="continuationSeparator" w:id="0">
    <w:p w:rsidR="00405623" w:rsidRDefault="00405623" w:rsidP="007D2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5676566"/>
      <w:docPartObj>
        <w:docPartGallery w:val="Page Numbers (Top of Page)"/>
        <w:docPartUnique/>
      </w:docPartObj>
    </w:sdtPr>
    <w:sdtEndPr/>
    <w:sdtContent>
      <w:p w:rsidR="007D209E" w:rsidRDefault="007D20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A6B" w:rsidRPr="00684A6B">
          <w:rPr>
            <w:noProof/>
            <w:lang w:val="ru-RU"/>
          </w:rPr>
          <w:t>2</w:t>
        </w:r>
        <w:r>
          <w:fldChar w:fldCharType="end"/>
        </w:r>
      </w:p>
    </w:sdtContent>
  </w:sdt>
  <w:p w:rsidR="007D209E" w:rsidRDefault="007D20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3C"/>
    <w:rsid w:val="0008492C"/>
    <w:rsid w:val="00093E94"/>
    <w:rsid w:val="00156C56"/>
    <w:rsid w:val="001A5CE5"/>
    <w:rsid w:val="00280E4E"/>
    <w:rsid w:val="002B0CD7"/>
    <w:rsid w:val="00371011"/>
    <w:rsid w:val="00405623"/>
    <w:rsid w:val="00473C73"/>
    <w:rsid w:val="00534E01"/>
    <w:rsid w:val="005706D8"/>
    <w:rsid w:val="005E033C"/>
    <w:rsid w:val="005F265A"/>
    <w:rsid w:val="00684A6B"/>
    <w:rsid w:val="007D209E"/>
    <w:rsid w:val="0082161E"/>
    <w:rsid w:val="008241BF"/>
    <w:rsid w:val="00832C64"/>
    <w:rsid w:val="0086513B"/>
    <w:rsid w:val="00866C3A"/>
    <w:rsid w:val="00AB1E82"/>
    <w:rsid w:val="00B2656C"/>
    <w:rsid w:val="00D14D53"/>
    <w:rsid w:val="00D44A82"/>
    <w:rsid w:val="00DC4EEA"/>
    <w:rsid w:val="00DE122A"/>
    <w:rsid w:val="00E348AB"/>
    <w:rsid w:val="00E81C49"/>
    <w:rsid w:val="00EE0D40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8F07"/>
  <w15:chartTrackingRefBased/>
  <w15:docId w15:val="{4655DFAC-4EB8-4854-B11B-586B10E0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66C3A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866C3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66C3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866C3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A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866C3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866C3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866C3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866C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D20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09E"/>
  </w:style>
  <w:style w:type="paragraph" w:styleId="a7">
    <w:name w:val="footer"/>
    <w:basedOn w:val="a"/>
    <w:link w:val="a8"/>
    <w:uiPriority w:val="99"/>
    <w:unhideWhenUsed/>
    <w:rsid w:val="007D20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7EE3-9388-4BE1-96E6-01A3D6BF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Администратор</cp:lastModifiedBy>
  <cp:revision>4</cp:revision>
  <cp:lastPrinted>2023-05-30T07:23:00Z</cp:lastPrinted>
  <dcterms:created xsi:type="dcterms:W3CDTF">2023-05-29T13:08:00Z</dcterms:created>
  <dcterms:modified xsi:type="dcterms:W3CDTF">2023-05-30T07:24:00Z</dcterms:modified>
</cp:coreProperties>
</file>