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Default="00C73BDB" w:rsidP="009F76E6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65pt;height:11.6pt" o:ole="">
            <v:imagedata r:id="rId6" o:title=""/>
          </v:shape>
          <o:OLEObject Type="Embed" ProgID="Word.Document.8" ShapeID="_x0000_i1025" DrawAspect="Content" ObjectID="_174687661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object w:dxaOrig="630" w:dyaOrig="840">
          <v:shape id="_x0000_i1026" type="#_x0000_t75" style="width:31.75pt;height:42.1pt" o:ole="" filled="t">
            <v:imagedata r:id="rId8" o:title=""/>
          </v:shape>
          <o:OLEObject Type="Embed" ProgID="Word.Picture.8" ShapeID="_x0000_i1026" DrawAspect="Content" ObjectID="_1746876619" r:id="rId9"/>
        </w:object>
      </w:r>
    </w:p>
    <w:p w:rsidR="009F76E6" w:rsidRDefault="009F76E6" w:rsidP="009F76E6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9F76E6" w:rsidRDefault="009F76E6" w:rsidP="009F76E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9F76E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60EF6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lang w:val="uk-UA"/>
        </w:rPr>
      </w:pP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</w:t>
      </w:r>
      <w:r w:rsidR="002F468C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00A0">
        <w:rPr>
          <w:rFonts w:ascii="Times New Roman" w:hAnsi="Times New Roman" w:cs="Times New Roman"/>
          <w:sz w:val="28"/>
          <w:szCs w:val="28"/>
          <w:lang w:val="uk-UA"/>
        </w:rPr>
        <w:t>квіт</w:t>
      </w:r>
      <w:r>
        <w:rPr>
          <w:rFonts w:ascii="Times New Roman" w:hAnsi="Times New Roman" w:cs="Times New Roman"/>
          <w:sz w:val="28"/>
          <w:szCs w:val="28"/>
          <w:lang w:val="uk-UA"/>
        </w:rPr>
        <w:t>ня  2023 року    №</w:t>
      </w:r>
      <w:r w:rsidR="004077FF">
        <w:rPr>
          <w:rFonts w:ascii="Times New Roman" w:hAnsi="Times New Roman" w:cs="Times New Roman"/>
          <w:sz w:val="28"/>
          <w:szCs w:val="28"/>
          <w:lang w:val="uk-UA"/>
        </w:rPr>
        <w:t>147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9F76E6" w:rsidRDefault="009F76E6" w:rsidP="009F76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присвоєння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поштової адреси</w:t>
      </w:r>
    </w:p>
    <w:p w:rsidR="009F76E6" w:rsidRDefault="009F76E6" w:rsidP="009F76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828F4" w:rsidRDefault="00827DE2" w:rsidP="002F4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9F76E6">
        <w:rPr>
          <w:rFonts w:ascii="Times New Roman" w:hAnsi="Times New Roman" w:cs="Times New Roman"/>
          <w:sz w:val="28"/>
          <w:szCs w:val="28"/>
          <w:lang w:val="uk-UA"/>
        </w:rPr>
        <w:t>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Україні»,</w:t>
      </w:r>
      <w:r w:rsidR="009F76E6">
        <w:rPr>
          <w:sz w:val="28"/>
          <w:szCs w:val="28"/>
          <w:lang w:val="uk-UA"/>
        </w:rPr>
        <w:t xml:space="preserve"> </w:t>
      </w:r>
      <w:r w:rsidR="009F76E6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</w:t>
      </w:r>
      <w:r w:rsidRPr="00827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затвердженим рішенням 8 сесії Рогатинської міської ради №1117 від 22 квітня 2021 року</w:t>
      </w:r>
      <w:r w:rsidRPr="00827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розглянувши заяву Андрусяк Роксолани Степанівни, Дзери Мар’яни Любомирівни, Бурляй Богдани Василівни, Оленчин Юлії Михайлівни про присвоєння поштової адреси чотирьохквартирному житловому будинку, </w:t>
      </w:r>
      <w:r w:rsidR="009F76E6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9F76E6" w:rsidRDefault="009F76E6" w:rsidP="009F76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1.Присвоїти поштову адресу об’єкту будівництва </w:t>
      </w:r>
      <w:r w:rsidR="00827DE2">
        <w:rPr>
          <w:rFonts w:ascii="Times New Roman" w:hAnsi="Times New Roman" w:cs="Times New Roman"/>
          <w:sz w:val="28"/>
          <w:szCs w:val="28"/>
          <w:lang w:val="uk-UA"/>
        </w:rPr>
        <w:t>чотирьохквартирного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житлового будинку на вул.</w:t>
      </w:r>
      <w:r w:rsidR="00827DE2">
        <w:rPr>
          <w:rFonts w:ascii="Times New Roman" w:hAnsi="Times New Roman" w:cs="Times New Roman"/>
          <w:sz w:val="28"/>
          <w:szCs w:val="28"/>
          <w:lang w:val="uk-UA"/>
        </w:rPr>
        <w:t xml:space="preserve"> О.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7DE2">
        <w:rPr>
          <w:rFonts w:ascii="Times New Roman" w:hAnsi="Times New Roman" w:cs="Times New Roman"/>
          <w:sz w:val="28"/>
          <w:szCs w:val="28"/>
          <w:lang w:val="uk-UA"/>
        </w:rPr>
        <w:t>Кобилянської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8700A0">
        <w:rPr>
          <w:rFonts w:ascii="Times New Roman" w:hAnsi="Times New Roman" w:cs="Times New Roman"/>
          <w:sz w:val="28"/>
          <w:szCs w:val="28"/>
          <w:lang w:val="uk-UA"/>
        </w:rPr>
        <w:t>місті Рогатині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828F4" w:rsidRDefault="009F76E6" w:rsidP="002F468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27DE2">
        <w:rPr>
          <w:rFonts w:ascii="Times New Roman" w:hAnsi="Times New Roman" w:cs="Times New Roman"/>
          <w:sz w:val="28"/>
          <w:szCs w:val="28"/>
          <w:lang w:val="uk-UA"/>
        </w:rPr>
        <w:t>чотирьохквартирний</w:t>
      </w:r>
      <w:r w:rsidR="00A37A75">
        <w:rPr>
          <w:rFonts w:ascii="Times New Roman" w:hAnsi="Times New Roman" w:cs="Times New Roman"/>
          <w:sz w:val="28"/>
          <w:szCs w:val="28"/>
          <w:lang w:val="uk-UA"/>
        </w:rPr>
        <w:t xml:space="preserve"> житловий будинок №</w:t>
      </w:r>
      <w:r w:rsidR="00827DE2">
        <w:rPr>
          <w:rFonts w:ascii="Times New Roman" w:hAnsi="Times New Roman" w:cs="Times New Roman"/>
          <w:sz w:val="28"/>
          <w:szCs w:val="28"/>
          <w:lang w:val="uk-UA"/>
        </w:rPr>
        <w:t>10-А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вул. </w:t>
      </w:r>
      <w:r w:rsidR="00827DE2">
        <w:rPr>
          <w:rFonts w:ascii="Times New Roman" w:hAnsi="Times New Roman" w:cs="Times New Roman"/>
          <w:sz w:val="28"/>
          <w:szCs w:val="28"/>
          <w:lang w:val="uk-UA"/>
        </w:rPr>
        <w:t>О.Кобилянської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9462A8">
        <w:rPr>
          <w:rFonts w:ascii="Times New Roman" w:hAnsi="Times New Roman" w:cs="Times New Roman"/>
          <w:sz w:val="28"/>
          <w:szCs w:val="28"/>
          <w:lang w:val="uk-UA"/>
        </w:rPr>
        <w:t>місті Рогатині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436C" w:rsidRDefault="002F468C" w:rsidP="009F76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7A436C">
        <w:rPr>
          <w:rFonts w:ascii="Times New Roman" w:hAnsi="Times New Roman" w:cs="Times New Roman"/>
          <w:sz w:val="28"/>
          <w:szCs w:val="28"/>
          <w:lang w:val="uk-UA"/>
        </w:rPr>
        <w:t>Впорядкувати поштові адреси квартирам чотирьохквартирного житлового будинку на вулиці О. Кобилянської,10-А в місті Рогатині:</w:t>
      </w:r>
    </w:p>
    <w:p w:rsidR="007A436C" w:rsidRDefault="007A436C" w:rsidP="009F76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A5210">
        <w:rPr>
          <w:rFonts w:ascii="Times New Roman" w:hAnsi="Times New Roman" w:cs="Times New Roman"/>
          <w:sz w:val="28"/>
          <w:szCs w:val="28"/>
          <w:lang w:val="uk-UA"/>
        </w:rPr>
        <w:t>**********</w:t>
      </w:r>
      <w:r>
        <w:rPr>
          <w:rFonts w:ascii="Times New Roman" w:hAnsi="Times New Roman" w:cs="Times New Roman"/>
          <w:sz w:val="28"/>
          <w:szCs w:val="28"/>
          <w:lang w:val="uk-UA"/>
        </w:rPr>
        <w:t>на вулиці О</w:t>
      </w:r>
      <w:r w:rsidR="005828F4">
        <w:rPr>
          <w:rFonts w:ascii="Times New Roman" w:hAnsi="Times New Roman" w:cs="Times New Roman"/>
          <w:sz w:val="28"/>
          <w:szCs w:val="28"/>
          <w:lang w:val="uk-UA"/>
        </w:rPr>
        <w:t>. Кобилянської,</w:t>
      </w:r>
      <w:r>
        <w:rPr>
          <w:rFonts w:ascii="Times New Roman" w:hAnsi="Times New Roman" w:cs="Times New Roman"/>
          <w:sz w:val="28"/>
          <w:szCs w:val="28"/>
          <w:lang w:val="uk-UA"/>
        </w:rPr>
        <w:t>10-А, що н</w:t>
      </w:r>
      <w:r w:rsidR="002F468C">
        <w:rPr>
          <w:rFonts w:ascii="Times New Roman" w:hAnsi="Times New Roman" w:cs="Times New Roman"/>
          <w:sz w:val="28"/>
          <w:szCs w:val="28"/>
          <w:lang w:val="uk-UA"/>
        </w:rPr>
        <w:t>алежить Андрусяк Роксолані Степа</w:t>
      </w:r>
      <w:r>
        <w:rPr>
          <w:rFonts w:ascii="Times New Roman" w:hAnsi="Times New Roman" w:cs="Times New Roman"/>
          <w:sz w:val="28"/>
          <w:szCs w:val="28"/>
          <w:lang w:val="uk-UA"/>
        </w:rPr>
        <w:t>нівні;</w:t>
      </w:r>
    </w:p>
    <w:p w:rsidR="007A436C" w:rsidRDefault="007A436C" w:rsidP="009F76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A43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5210">
        <w:rPr>
          <w:rFonts w:ascii="Times New Roman" w:hAnsi="Times New Roman" w:cs="Times New Roman"/>
          <w:sz w:val="28"/>
          <w:szCs w:val="28"/>
          <w:lang w:val="uk-UA"/>
        </w:rPr>
        <w:t>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вулиці О. Кобилянської,10-А, що н</w:t>
      </w:r>
      <w:r w:rsidR="00C349A6">
        <w:rPr>
          <w:rFonts w:ascii="Times New Roman" w:hAnsi="Times New Roman" w:cs="Times New Roman"/>
          <w:sz w:val="28"/>
          <w:szCs w:val="28"/>
          <w:lang w:val="uk-UA"/>
        </w:rPr>
        <w:t>алежить Дзері Мар’яні Любомирівні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A436C" w:rsidRDefault="007A436C" w:rsidP="009F76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A5210">
        <w:rPr>
          <w:rFonts w:ascii="Times New Roman" w:hAnsi="Times New Roman" w:cs="Times New Roman"/>
          <w:sz w:val="28"/>
          <w:szCs w:val="28"/>
          <w:lang w:val="uk-UA"/>
        </w:rPr>
        <w:t>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вулиці О. Кобилянської,10-А, що належить </w:t>
      </w:r>
      <w:r w:rsidR="005828F4">
        <w:rPr>
          <w:rFonts w:ascii="Times New Roman" w:hAnsi="Times New Roman" w:cs="Times New Roman"/>
          <w:sz w:val="28"/>
          <w:szCs w:val="28"/>
          <w:lang w:val="uk-UA"/>
        </w:rPr>
        <w:t>Бур</w:t>
      </w:r>
      <w:r>
        <w:rPr>
          <w:rFonts w:ascii="Times New Roman" w:hAnsi="Times New Roman" w:cs="Times New Roman"/>
          <w:sz w:val="28"/>
          <w:szCs w:val="28"/>
          <w:lang w:val="uk-UA"/>
        </w:rPr>
        <w:t>ляй Богдані Василівні;</w:t>
      </w:r>
    </w:p>
    <w:p w:rsidR="007A436C" w:rsidRDefault="007A436C" w:rsidP="009F76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A5210">
        <w:rPr>
          <w:rFonts w:ascii="Times New Roman" w:hAnsi="Times New Roman" w:cs="Times New Roman"/>
          <w:sz w:val="28"/>
          <w:szCs w:val="28"/>
          <w:lang w:val="uk-UA"/>
        </w:rPr>
        <w:t>**********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вулиці О. Кобилянської,10-А, що належить Оленчин Юлії Михайлівні.</w:t>
      </w:r>
    </w:p>
    <w:p w:rsidR="009F76E6" w:rsidRDefault="009F76E6" w:rsidP="009F76E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Міський голова                                                                        Сергій  НАСАЛИК  </w:t>
      </w:r>
    </w:p>
    <w:p w:rsidR="002F468C" w:rsidRDefault="002F468C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Керуючий справами </w:t>
      </w:r>
    </w:p>
    <w:p w:rsidR="009F76E6" w:rsidRPr="002F468C" w:rsidRDefault="009F76E6" w:rsidP="002F468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виконавчого комітету                                                              Олег ВОВКУН</w:t>
      </w:r>
    </w:p>
    <w:p w:rsidR="003976E2" w:rsidRDefault="003976E2" w:rsidP="009F76E6">
      <w:pPr>
        <w:tabs>
          <w:tab w:val="left" w:pos="8580"/>
        </w:tabs>
        <w:spacing w:after="0"/>
      </w:pPr>
    </w:p>
    <w:sectPr w:rsidR="003976E2" w:rsidSect="002F468C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64AC5"/>
    <w:rsid w:val="00195C61"/>
    <w:rsid w:val="001E2EA1"/>
    <w:rsid w:val="002D3983"/>
    <w:rsid w:val="002F468C"/>
    <w:rsid w:val="003976E2"/>
    <w:rsid w:val="003B4581"/>
    <w:rsid w:val="003B60F3"/>
    <w:rsid w:val="004036DD"/>
    <w:rsid w:val="004077FF"/>
    <w:rsid w:val="004362DB"/>
    <w:rsid w:val="00453A90"/>
    <w:rsid w:val="00467ED3"/>
    <w:rsid w:val="00484914"/>
    <w:rsid w:val="004F07D8"/>
    <w:rsid w:val="00555EF0"/>
    <w:rsid w:val="0057102F"/>
    <w:rsid w:val="0057430B"/>
    <w:rsid w:val="005816FB"/>
    <w:rsid w:val="005828F4"/>
    <w:rsid w:val="005F664D"/>
    <w:rsid w:val="00667916"/>
    <w:rsid w:val="006D368E"/>
    <w:rsid w:val="007A436C"/>
    <w:rsid w:val="00827DE2"/>
    <w:rsid w:val="008700A0"/>
    <w:rsid w:val="008B57EC"/>
    <w:rsid w:val="008F2638"/>
    <w:rsid w:val="008F7EED"/>
    <w:rsid w:val="00906528"/>
    <w:rsid w:val="009121ED"/>
    <w:rsid w:val="009462A8"/>
    <w:rsid w:val="00957E37"/>
    <w:rsid w:val="009E1AF1"/>
    <w:rsid w:val="009F51D3"/>
    <w:rsid w:val="009F76E6"/>
    <w:rsid w:val="00A37A75"/>
    <w:rsid w:val="00A505DB"/>
    <w:rsid w:val="00A72002"/>
    <w:rsid w:val="00A95FB9"/>
    <w:rsid w:val="00AA46B3"/>
    <w:rsid w:val="00AB4F99"/>
    <w:rsid w:val="00AC6192"/>
    <w:rsid w:val="00AF75BB"/>
    <w:rsid w:val="00B143A4"/>
    <w:rsid w:val="00B27ABB"/>
    <w:rsid w:val="00BF0F7B"/>
    <w:rsid w:val="00C16C59"/>
    <w:rsid w:val="00C349A6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A5210"/>
    <w:rsid w:val="00F659C2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AEBD9EC"/>
  <w15:docId w15:val="{A9C5A999-D157-4504-ABAF-978C6E66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4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BAC2F-27B3-453C-8399-6D861CB2C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6</cp:revision>
  <cp:lastPrinted>2023-05-16T05:48:00Z</cp:lastPrinted>
  <dcterms:created xsi:type="dcterms:W3CDTF">2023-05-16T11:38:00Z</dcterms:created>
  <dcterms:modified xsi:type="dcterms:W3CDTF">2023-05-29T11:44:00Z</dcterms:modified>
</cp:coreProperties>
</file>