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A94" w:rsidRPr="00560393" w:rsidRDefault="00066A94" w:rsidP="00066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560393">
        <w:rPr>
          <w:rFonts w:ascii="Times New Roman" w:eastAsia="Times New Roman" w:hAnsi="Times New Roman" w:cs="Times New Roman"/>
          <w:b/>
          <w:sz w:val="28"/>
          <w:szCs w:val="28"/>
        </w:rPr>
        <w:t>Комунальне некомерційне медичне підприємство</w:t>
      </w:r>
    </w:p>
    <w:p w:rsidR="00066A94" w:rsidRPr="00560393" w:rsidRDefault="00066A94" w:rsidP="00066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0393">
        <w:rPr>
          <w:rFonts w:ascii="Times New Roman" w:eastAsia="Times New Roman" w:hAnsi="Times New Roman" w:cs="Times New Roman"/>
          <w:b/>
          <w:sz w:val="28"/>
          <w:szCs w:val="28"/>
        </w:rPr>
        <w:t xml:space="preserve">РОГАТИНСЬКА ЦЕНТРАЛЬНА РАЙОННА ЛІКАРНЯ </w:t>
      </w:r>
    </w:p>
    <w:bookmarkEnd w:id="0"/>
    <w:p w:rsidR="00066A94" w:rsidRPr="00560393" w:rsidRDefault="00066A94" w:rsidP="00066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0393">
        <w:rPr>
          <w:rFonts w:ascii="Times New Roman" w:eastAsia="Times New Roman" w:hAnsi="Times New Roman" w:cs="Times New Roman"/>
          <w:b/>
          <w:sz w:val="28"/>
          <w:szCs w:val="28"/>
        </w:rPr>
        <w:t xml:space="preserve">77001 вул. </w:t>
      </w:r>
      <w:proofErr w:type="spellStart"/>
      <w:r w:rsidRPr="00560393">
        <w:rPr>
          <w:rFonts w:ascii="Times New Roman" w:eastAsia="Times New Roman" w:hAnsi="Times New Roman" w:cs="Times New Roman"/>
          <w:b/>
          <w:sz w:val="28"/>
          <w:szCs w:val="28"/>
        </w:rPr>
        <w:t>Чорновола</w:t>
      </w:r>
      <w:proofErr w:type="spellEnd"/>
      <w:r w:rsidRPr="00560393">
        <w:rPr>
          <w:rFonts w:ascii="Times New Roman" w:eastAsia="Times New Roman" w:hAnsi="Times New Roman" w:cs="Times New Roman"/>
          <w:b/>
          <w:sz w:val="28"/>
          <w:szCs w:val="28"/>
        </w:rPr>
        <w:t>, 9,  м. Рогатин,  Івано-Франківська обл.</w:t>
      </w:r>
    </w:p>
    <w:p w:rsidR="00066A94" w:rsidRDefault="00066A94" w:rsidP="00066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66A94" w:rsidRDefault="00066A94" w:rsidP="00066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</w:t>
      </w:r>
    </w:p>
    <w:p w:rsidR="00066A94" w:rsidRDefault="00066A94" w:rsidP="00066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технічних та якісних характеристик закупівлі, розміру бюджетного призначення, очікуваної вартості предмета закупівлі </w:t>
      </w:r>
    </w:p>
    <w:p w:rsidR="00066A94" w:rsidRDefault="00066A94" w:rsidP="00066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 підставі постанови Кабінету Міністрів України від 11.10.2016 № 710 «Про ефективне використання державних коштів» (зі змінами))</w:t>
      </w:r>
    </w:p>
    <w:p w:rsidR="00066A94" w:rsidRDefault="00066A94" w:rsidP="00066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tbl>
      <w:tblPr>
        <w:tblW w:w="150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2564"/>
        <w:gridCol w:w="2470"/>
        <w:gridCol w:w="2614"/>
        <w:gridCol w:w="3309"/>
        <w:gridCol w:w="3346"/>
      </w:tblGrid>
      <w:tr w:rsidR="00066A94" w:rsidTr="00011DF3">
        <w:trPr>
          <w:trHeight w:val="265"/>
          <w:jc w:val="center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6A94" w:rsidRDefault="00066A94" w:rsidP="0001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6A94" w:rsidRDefault="00066A94" w:rsidP="0001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6A94" w:rsidRDefault="00066A94" w:rsidP="0001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Очікувана вартість та/або розмір бюджетного призначення</w:t>
            </w: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6A94" w:rsidRDefault="00066A94" w:rsidP="00011DF3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66A94" w:rsidRDefault="00066A94" w:rsidP="00011DF3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66A94" w:rsidRDefault="00066A94" w:rsidP="00011DF3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66A94" w:rsidRDefault="00066A94" w:rsidP="00011DF3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66A94" w:rsidRDefault="00066A94" w:rsidP="00011DF3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66A94" w:rsidRDefault="00066A94" w:rsidP="00011DF3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</w:rPr>
            </w:pPr>
          </w:p>
          <w:p w:rsidR="00066A94" w:rsidRDefault="00066A94" w:rsidP="00011DF3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Ідентифікатор закупівлі</w:t>
            </w:r>
          </w:p>
        </w:tc>
        <w:tc>
          <w:tcPr>
            <w:tcW w:w="6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94" w:rsidRDefault="00066A94" w:rsidP="00011DF3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Обґрунтування</w:t>
            </w:r>
          </w:p>
        </w:tc>
      </w:tr>
      <w:tr w:rsidR="00066A94" w:rsidTr="00011DF3">
        <w:trPr>
          <w:trHeight w:val="450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6A94" w:rsidRDefault="00066A94" w:rsidP="00011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6A94" w:rsidRDefault="00066A94" w:rsidP="00011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6A94" w:rsidRDefault="00066A94" w:rsidP="00011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6A94" w:rsidRDefault="00066A94" w:rsidP="00011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94" w:rsidRDefault="00066A94" w:rsidP="00011DF3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технічних та якісних характеристик предмета закупівлі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94" w:rsidRDefault="00066A94" w:rsidP="00011DF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очікуваної вартості закупівлі</w:t>
            </w:r>
          </w:p>
        </w:tc>
      </w:tr>
      <w:tr w:rsidR="00066A94" w:rsidTr="00011DF3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94" w:rsidRDefault="00066A94" w:rsidP="0001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94" w:rsidRDefault="00066A94" w:rsidP="0001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94" w:rsidRDefault="00066A94" w:rsidP="0001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94" w:rsidRDefault="00066A94" w:rsidP="00011DF3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94" w:rsidRDefault="00066A94" w:rsidP="00011DF3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94" w:rsidRDefault="00066A94" w:rsidP="00011DF3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66A94" w:rsidTr="00011DF3">
        <w:trPr>
          <w:trHeight w:val="406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94" w:rsidRDefault="00066A94" w:rsidP="0001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94" w:rsidRPr="00B27A2B" w:rsidRDefault="00066A94" w:rsidP="00011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A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Послуги з постачання та налаштування програмного забезпечення лабораторної інформаційної системи для автоматизації лабораторних процесів в клініко-діагностичній лабораторії згідно ДК 021:2015– 72260000-5 Послуги, пов’язані з програмним забезпеченням</w:t>
            </w:r>
          </w:p>
          <w:p w:rsidR="00066A94" w:rsidRPr="00560393" w:rsidRDefault="00066A94" w:rsidP="00011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94" w:rsidRPr="00560393" w:rsidRDefault="00066A94" w:rsidP="00011DF3">
            <w:pPr>
              <w:tabs>
                <w:tab w:val="left" w:pos="276"/>
              </w:tabs>
              <w:spacing w:after="0" w:line="240" w:lineRule="auto"/>
              <w:ind w:right="108" w:firstLine="2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211200.00(</w:t>
            </w:r>
            <w:r w:rsidRPr="00086C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Двісті </w:t>
            </w:r>
            <w:proofErr w:type="spellStart"/>
            <w:r w:rsidRPr="00086C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одинадцять</w:t>
            </w:r>
            <w:proofErr w:type="spellEnd"/>
            <w:r w:rsidRPr="00086C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6C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тисяч</w:t>
            </w:r>
            <w:proofErr w:type="spellEnd"/>
            <w:r w:rsidRPr="00086C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6C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двісті</w:t>
            </w:r>
            <w:proofErr w:type="spellEnd"/>
            <w:r w:rsidRPr="00086C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6C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гривень</w:t>
            </w:r>
            <w:proofErr w:type="spellEnd"/>
            <w:r w:rsidRPr="00086C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00 </w:t>
            </w:r>
            <w:proofErr w:type="spellStart"/>
            <w:r w:rsidRPr="00086C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копійок</w:t>
            </w:r>
            <w:proofErr w:type="spellEnd"/>
            <w:r w:rsidRPr="005603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2614" w:type="dxa"/>
            <w:shd w:val="clear" w:color="auto" w:fill="EEEEEE"/>
            <w:vAlign w:val="center"/>
          </w:tcPr>
          <w:p w:rsidR="00066A94" w:rsidRPr="000566D5" w:rsidRDefault="00066A94" w:rsidP="00011DF3">
            <w:pPr>
              <w:spacing w:line="240" w:lineRule="atLeast"/>
              <w:rPr>
                <w:rFonts w:ascii="Times New Roman" w:hAnsi="Times New Roman" w:cs="Times New Roman"/>
                <w:color w:val="6D6D6D"/>
                <w:sz w:val="21"/>
                <w:szCs w:val="21"/>
              </w:rPr>
            </w:pPr>
            <w:hyperlink r:id="rId5" w:tgtFrame="_blank" w:tooltip="Оголошення на порталі Уповноваженого органу" w:history="1">
              <w:r w:rsidRPr="000566D5">
                <w:rPr>
                  <w:rFonts w:ascii="Times New Roman" w:hAnsi="Times New Roman" w:cs="Times New Roman"/>
                  <w:color w:val="000000"/>
                  <w:sz w:val="21"/>
                  <w:szCs w:val="21"/>
                  <w:bdr w:val="none" w:sz="0" w:space="0" w:color="auto" w:frame="1"/>
                </w:rPr>
                <w:br/>
              </w:r>
            </w:hyperlink>
            <w:r w:rsidRPr="00B27A2B">
              <w:rPr>
                <w:rStyle w:val="js-apiid"/>
                <w:rFonts w:ascii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>UA-2023-05-17-006546-a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94" w:rsidRPr="009754E9" w:rsidRDefault="00066A94" w:rsidP="00011DF3">
            <w:pPr>
              <w:tabs>
                <w:tab w:val="left" w:pos="1134"/>
              </w:tabs>
              <w:spacing w:after="160" w:line="240" w:lineRule="auto"/>
              <w:ind w:firstLine="567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754E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Предметом закупівлі є послуги з програмного забезпечення - лабораторна інформаційна система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та ПЗ, що </w:t>
            </w:r>
            <w:r w:rsidRPr="007975D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призначен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7975D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для 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забезпечення взаємодії </w:t>
            </w:r>
            <w:r w:rsidRPr="007975D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лабораторного аналітичного устаткування з лабораторн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ою</w:t>
            </w:r>
            <w:r w:rsidRPr="007975D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інформаційн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ою</w:t>
            </w:r>
            <w:r w:rsidRPr="007975D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систем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ою</w:t>
            </w:r>
            <w:r w:rsidRPr="009754E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(далі по тексту ПЗ ЛІС) для клініко-діагностичної лабораторії Замовника.</w:t>
            </w:r>
          </w:p>
          <w:p w:rsidR="00066A94" w:rsidRDefault="00066A94" w:rsidP="00011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94" w:rsidRDefault="00066A94" w:rsidP="00011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Очікувана вартість закупівлі формувалась із середніх цін комерційних пропозицій, наданих суб’єктами господарювання.</w:t>
            </w:r>
          </w:p>
        </w:tc>
      </w:tr>
    </w:tbl>
    <w:p w:rsidR="00A31C34" w:rsidRDefault="00A31C34" w:rsidP="00066A94"/>
    <w:sectPr w:rsidR="00A31C34" w:rsidSect="00066A9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94"/>
    <w:rsid w:val="00066A94"/>
    <w:rsid w:val="00A3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B4441-A557-406A-8B89-531EAD76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A94"/>
    <w:pPr>
      <w:spacing w:after="200" w:line="276" w:lineRule="auto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apiid">
    <w:name w:val="js-apiid"/>
    <w:basedOn w:val="a0"/>
    <w:rsid w:val="00066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3-21-00949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AE7F2-E86E-465A-9FB7-789FA0941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1125</Words>
  <Characters>642</Characters>
  <Application>Microsoft Office Word</Application>
  <DocSecurity>0</DocSecurity>
  <Lines>5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Кривень</dc:creator>
  <cp:keywords/>
  <dc:description/>
  <cp:lastModifiedBy>Василь Кривень</cp:lastModifiedBy>
  <cp:revision>1</cp:revision>
  <dcterms:created xsi:type="dcterms:W3CDTF">2023-05-18T07:43:00Z</dcterms:created>
  <dcterms:modified xsi:type="dcterms:W3CDTF">2023-05-18T07:50:00Z</dcterms:modified>
</cp:coreProperties>
</file>