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37524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r w:rsidR="0037524E">
        <w:rPr>
          <w:b/>
          <w:bCs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                                  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1507873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 w:rsidR="0037524E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5459A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9AB2D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44184A">
        <w:rPr>
          <w:sz w:val="28"/>
          <w:szCs w:val="28"/>
          <w:lang w:val="uk-UA"/>
        </w:rPr>
        <w:t>ід    28  берез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44184A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37524E">
        <w:rPr>
          <w:sz w:val="28"/>
          <w:szCs w:val="28"/>
          <w:lang w:val="uk-UA"/>
        </w:rPr>
        <w:t>59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44184A" w:rsidRPr="0044184A" w:rsidRDefault="00126192" w:rsidP="0044184A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44184A" w:rsidRPr="0044184A">
        <w:rPr>
          <w:sz w:val="28"/>
          <w:szCs w:val="28"/>
          <w:lang w:val="uk-UA"/>
        </w:rPr>
        <w:t xml:space="preserve">Про роботу із зверненнями  громадян, </w:t>
      </w:r>
    </w:p>
    <w:p w:rsidR="0044184A" w:rsidRDefault="0044184A" w:rsidP="0044184A">
      <w:pPr>
        <w:rPr>
          <w:sz w:val="28"/>
          <w:szCs w:val="28"/>
          <w:lang w:val="uk-UA"/>
        </w:rPr>
      </w:pPr>
      <w:r w:rsidRPr="0044184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що надійшли до виконавчого комітету</w:t>
      </w:r>
    </w:p>
    <w:p w:rsidR="0044184A" w:rsidRPr="0044184A" w:rsidRDefault="0044184A" w:rsidP="004418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Рогатинської міської ради протягом</w:t>
      </w:r>
      <w:r w:rsidRPr="0044184A">
        <w:rPr>
          <w:sz w:val="28"/>
          <w:szCs w:val="28"/>
          <w:lang w:val="uk-UA"/>
        </w:rPr>
        <w:t xml:space="preserve"> 2022 року  </w:t>
      </w:r>
    </w:p>
    <w:p w:rsidR="0044184A" w:rsidRPr="0044184A" w:rsidRDefault="0044184A" w:rsidP="0044184A">
      <w:pPr>
        <w:rPr>
          <w:sz w:val="28"/>
          <w:szCs w:val="28"/>
          <w:lang w:val="uk-UA"/>
        </w:rPr>
      </w:pPr>
    </w:p>
    <w:p w:rsidR="0044184A" w:rsidRPr="0044184A" w:rsidRDefault="0044184A" w:rsidP="0044184A">
      <w:pPr>
        <w:rPr>
          <w:sz w:val="24"/>
          <w:szCs w:val="24"/>
          <w:lang w:val="uk-UA"/>
        </w:rPr>
      </w:pPr>
    </w:p>
    <w:p w:rsidR="0044184A" w:rsidRPr="0044184A" w:rsidRDefault="0044184A" w:rsidP="008403E6">
      <w:pPr>
        <w:ind w:firstLine="567"/>
        <w:jc w:val="both"/>
        <w:rPr>
          <w:sz w:val="28"/>
          <w:szCs w:val="28"/>
          <w:lang w:val="uk-UA"/>
        </w:rPr>
      </w:pPr>
      <w:r w:rsidRPr="0044184A">
        <w:rPr>
          <w:sz w:val="28"/>
          <w:szCs w:val="28"/>
          <w:lang w:val="uk-UA"/>
        </w:rPr>
        <w:t>Керуючись підпунктом 1 пункту „б" частини 1 статті  38 Закону України „Про місцеве самоврядування в Україні", Законом України „Про звернення громадян", Указом Президента України від 07.02.2008 року № 109/2008 „Про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самоврядування",  проаналізувавши роботу із  зверненнями громадян до вик</w:t>
      </w:r>
      <w:r>
        <w:rPr>
          <w:sz w:val="28"/>
          <w:szCs w:val="28"/>
          <w:lang w:val="uk-UA"/>
        </w:rPr>
        <w:t>онавчого комітету Рогатинської</w:t>
      </w:r>
      <w:r w:rsidRPr="0044184A">
        <w:rPr>
          <w:sz w:val="28"/>
          <w:szCs w:val="28"/>
          <w:lang w:val="uk-UA"/>
        </w:rPr>
        <w:t xml:space="preserve"> міської ради, заслухавши та обговоривши інформац</w:t>
      </w:r>
      <w:r>
        <w:rPr>
          <w:sz w:val="28"/>
          <w:szCs w:val="28"/>
          <w:lang w:val="uk-UA"/>
        </w:rPr>
        <w:t xml:space="preserve">ію начальника Служби діловодства </w:t>
      </w:r>
      <w:r w:rsidR="00F300E1">
        <w:rPr>
          <w:sz w:val="28"/>
          <w:szCs w:val="28"/>
          <w:lang w:val="uk-UA"/>
        </w:rPr>
        <w:t>виконавчого комітету міської ради Зоряни Мандрони,</w:t>
      </w:r>
      <w:r w:rsidRPr="0044184A">
        <w:rPr>
          <w:sz w:val="28"/>
          <w:szCs w:val="28"/>
          <w:lang w:val="uk-UA"/>
        </w:rPr>
        <w:t xml:space="preserve"> з метою підвищення ефективності роботи із зверненнями громадян, забезпечення належного рівня, ефективного вирішення питань, що порушуються громадянами та для посилення відпові</w:t>
      </w:r>
      <w:r w:rsidR="00F300E1">
        <w:rPr>
          <w:sz w:val="28"/>
          <w:szCs w:val="28"/>
          <w:lang w:val="uk-UA"/>
        </w:rPr>
        <w:t xml:space="preserve">дальності </w:t>
      </w:r>
      <w:r w:rsidRPr="0044184A">
        <w:rPr>
          <w:sz w:val="28"/>
          <w:szCs w:val="28"/>
          <w:lang w:val="uk-UA"/>
        </w:rPr>
        <w:t xml:space="preserve"> за своєчасним виконанням та наданням відповіде</w:t>
      </w:r>
      <w:r w:rsidR="00F300E1">
        <w:rPr>
          <w:sz w:val="28"/>
          <w:szCs w:val="28"/>
          <w:lang w:val="uk-UA"/>
        </w:rPr>
        <w:t xml:space="preserve">й на звернення громадян, </w:t>
      </w:r>
      <w:r w:rsidRPr="00441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</w:t>
      </w:r>
      <w:r w:rsidRPr="0044184A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ВИРІШИВ :</w:t>
      </w:r>
    </w:p>
    <w:p w:rsidR="0044184A" w:rsidRDefault="005459A8" w:rsidP="006E0D8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4184A" w:rsidRPr="0044184A">
        <w:rPr>
          <w:sz w:val="28"/>
          <w:szCs w:val="28"/>
          <w:lang w:val="uk-UA"/>
        </w:rPr>
        <w:t>Інформацію про роботу із зверненнями громадян, що надійшли до</w:t>
      </w:r>
      <w:r w:rsidR="0044184A">
        <w:rPr>
          <w:sz w:val="28"/>
          <w:szCs w:val="28"/>
          <w:lang w:val="uk-UA"/>
        </w:rPr>
        <w:t xml:space="preserve"> виконавчого комітету Рогатинської міської ради протягом</w:t>
      </w:r>
      <w:r w:rsidR="0044184A" w:rsidRPr="0044184A">
        <w:rPr>
          <w:sz w:val="28"/>
          <w:szCs w:val="28"/>
          <w:lang w:val="uk-UA"/>
        </w:rPr>
        <w:t xml:space="preserve"> 2022 року , взяти до відому. (Додається).</w:t>
      </w:r>
    </w:p>
    <w:p w:rsidR="00F300E1" w:rsidRPr="0044184A" w:rsidRDefault="006E0D86" w:rsidP="008403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2.Першому заступнику </w:t>
      </w:r>
      <w:r w:rsidR="008403E6">
        <w:rPr>
          <w:sz w:val="28"/>
          <w:szCs w:val="28"/>
          <w:lang w:val="uk-UA"/>
        </w:rPr>
        <w:t xml:space="preserve">міського голови </w:t>
      </w:r>
      <w:r>
        <w:rPr>
          <w:sz w:val="28"/>
          <w:szCs w:val="28"/>
          <w:lang w:val="uk-UA"/>
        </w:rPr>
        <w:t>,</w:t>
      </w:r>
      <w:r w:rsidR="00F300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заступникам місько</w:t>
      </w:r>
      <w:r w:rsidR="008403E6">
        <w:rPr>
          <w:sz w:val="28"/>
          <w:szCs w:val="28"/>
          <w:lang w:val="uk-UA"/>
        </w:rPr>
        <w:t xml:space="preserve">го голови </w:t>
      </w:r>
      <w:r>
        <w:rPr>
          <w:sz w:val="28"/>
          <w:szCs w:val="28"/>
          <w:lang w:val="uk-UA"/>
        </w:rPr>
        <w:t>, секретар</w:t>
      </w:r>
      <w:r w:rsidR="008403E6">
        <w:rPr>
          <w:sz w:val="28"/>
          <w:szCs w:val="28"/>
          <w:lang w:val="uk-UA"/>
        </w:rPr>
        <w:t xml:space="preserve">ю міської ради </w:t>
      </w:r>
      <w:r>
        <w:rPr>
          <w:sz w:val="28"/>
          <w:szCs w:val="28"/>
          <w:lang w:val="uk-UA"/>
        </w:rPr>
        <w:t>, керуючому справами вико</w:t>
      </w:r>
      <w:r w:rsidR="008403E6">
        <w:rPr>
          <w:sz w:val="28"/>
          <w:szCs w:val="28"/>
          <w:lang w:val="uk-UA"/>
        </w:rPr>
        <w:t xml:space="preserve">навчого комітету </w:t>
      </w:r>
      <w:r>
        <w:rPr>
          <w:sz w:val="28"/>
          <w:szCs w:val="28"/>
          <w:lang w:val="uk-UA"/>
        </w:rPr>
        <w:t xml:space="preserve"> відповідно до функціонального розподілу обов’язків здійснювати постійний контроль за виконанням  Закону України «Про звернення громадян», основних положень Указу Президента України від 07 лютого 2008 року №109/2008 «Про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самоврядування».</w:t>
      </w:r>
    </w:p>
    <w:p w:rsidR="0044184A" w:rsidRPr="0044184A" w:rsidRDefault="00F300E1" w:rsidP="005459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459A8">
        <w:rPr>
          <w:sz w:val="28"/>
          <w:szCs w:val="28"/>
          <w:lang w:val="uk-UA"/>
        </w:rPr>
        <w:t>.</w:t>
      </w:r>
      <w:r w:rsidR="0044184A" w:rsidRPr="0044184A">
        <w:rPr>
          <w:sz w:val="28"/>
          <w:szCs w:val="28"/>
          <w:lang w:val="uk-UA"/>
        </w:rPr>
        <w:t xml:space="preserve">Вжити невідкладних заходів щодо забезпечення реалізації конституційних прав громадян на письмові звернення та особистий прийом, обов’язкове </w:t>
      </w:r>
      <w:r w:rsidR="0044184A" w:rsidRPr="0044184A">
        <w:rPr>
          <w:sz w:val="28"/>
          <w:szCs w:val="28"/>
          <w:lang w:val="uk-UA"/>
        </w:rPr>
        <w:lastRenderedPageBreak/>
        <w:t xml:space="preserve">одержання обґрунтованої відповіді, неухильного виконання норм Закону України „Про звернення громадян", упорядкування роботи зі зверненнями громадян, а саме: </w:t>
      </w:r>
    </w:p>
    <w:p w:rsidR="0044184A" w:rsidRPr="0044184A" w:rsidRDefault="0044184A" w:rsidP="005459A8">
      <w:pPr>
        <w:ind w:firstLine="567"/>
        <w:jc w:val="both"/>
        <w:rPr>
          <w:sz w:val="28"/>
          <w:szCs w:val="28"/>
          <w:lang w:val="uk-UA"/>
        </w:rPr>
      </w:pPr>
      <w:r w:rsidRPr="0044184A">
        <w:rPr>
          <w:sz w:val="28"/>
          <w:szCs w:val="28"/>
          <w:lang w:val="uk-UA"/>
        </w:rPr>
        <w:t>- забезпечити постійний контроль за станом роботи зі зверненнями громадян та взяти до уваги, що кожний факт не вирішення порушених у зверненні громадянина обґрунтованих питань, які належать до компетенції відповідного органу, посадової чи службової особи, є підставою для притягнення винних до встановленої законодавством відповідальності;</w:t>
      </w:r>
    </w:p>
    <w:p w:rsidR="0044184A" w:rsidRPr="0044184A" w:rsidRDefault="0044184A" w:rsidP="005459A8">
      <w:pPr>
        <w:ind w:firstLine="567"/>
        <w:jc w:val="both"/>
        <w:rPr>
          <w:sz w:val="28"/>
          <w:szCs w:val="28"/>
          <w:lang w:val="uk-UA"/>
        </w:rPr>
      </w:pPr>
      <w:r w:rsidRPr="0044184A">
        <w:rPr>
          <w:sz w:val="28"/>
          <w:szCs w:val="28"/>
          <w:lang w:val="uk-UA"/>
        </w:rPr>
        <w:t>- не допускати хибної практики передоручення здійснення особистого прийому громадян без поважних причин працівникам, які не мають на це право;</w:t>
      </w:r>
    </w:p>
    <w:p w:rsidR="0044184A" w:rsidRPr="0044184A" w:rsidRDefault="0044184A" w:rsidP="005459A8">
      <w:pPr>
        <w:ind w:firstLine="567"/>
        <w:jc w:val="both"/>
        <w:rPr>
          <w:sz w:val="28"/>
          <w:szCs w:val="28"/>
          <w:lang w:val="uk-UA"/>
        </w:rPr>
      </w:pPr>
      <w:r w:rsidRPr="0044184A">
        <w:rPr>
          <w:sz w:val="28"/>
          <w:szCs w:val="28"/>
          <w:lang w:val="uk-UA"/>
        </w:rPr>
        <w:t>- обов’язково письмово повідомляти громадянина про результати розгляду його звернення і прийняте рішення в терміни, в</w:t>
      </w:r>
      <w:r>
        <w:rPr>
          <w:sz w:val="28"/>
          <w:szCs w:val="28"/>
          <w:lang w:val="uk-UA"/>
        </w:rPr>
        <w:t>изначені чинним законодавством;</w:t>
      </w:r>
    </w:p>
    <w:p w:rsidR="0044184A" w:rsidRDefault="0044184A" w:rsidP="005459A8">
      <w:pPr>
        <w:ind w:firstLine="567"/>
        <w:jc w:val="both"/>
        <w:rPr>
          <w:sz w:val="28"/>
          <w:szCs w:val="28"/>
          <w:lang w:val="uk-UA"/>
        </w:rPr>
      </w:pPr>
      <w:r w:rsidRPr="0044184A">
        <w:rPr>
          <w:sz w:val="28"/>
          <w:szCs w:val="28"/>
          <w:lang w:val="uk-UA"/>
        </w:rPr>
        <w:t>- забезпечити особливо уважне ставлення до розгляду звернень пільгової категорії населення.</w:t>
      </w:r>
    </w:p>
    <w:p w:rsidR="00F300E1" w:rsidRPr="0044184A" w:rsidRDefault="00F300E1" w:rsidP="005459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300E1">
        <w:rPr>
          <w:sz w:val="28"/>
          <w:szCs w:val="28"/>
          <w:lang w:val="uk-UA"/>
        </w:rPr>
        <w:t>.Керівникам підвідомчих підприємств і установ, структурних підрозділів виконавчого комітету Рогатинської міської ради посилити контроль за виконання ст.20 Закону України "Про звернення громадян". (Стаття 20. Термін розгляду звернень громадян) .</w:t>
      </w:r>
    </w:p>
    <w:p w:rsidR="0044184A" w:rsidRPr="0044184A" w:rsidRDefault="006E0D86" w:rsidP="005459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4184A">
        <w:rPr>
          <w:sz w:val="28"/>
          <w:szCs w:val="28"/>
          <w:lang w:val="uk-UA"/>
        </w:rPr>
        <w:t>. Службі діловодства виконавчого комітету</w:t>
      </w:r>
      <w:r w:rsidR="0044184A" w:rsidRPr="0044184A">
        <w:rPr>
          <w:sz w:val="28"/>
          <w:szCs w:val="28"/>
          <w:lang w:val="uk-UA"/>
        </w:rPr>
        <w:t xml:space="preserve"> міської ради :</w:t>
      </w:r>
    </w:p>
    <w:p w:rsidR="0044184A" w:rsidRPr="0044184A" w:rsidRDefault="0044184A" w:rsidP="005459A8">
      <w:pPr>
        <w:ind w:firstLine="567"/>
        <w:jc w:val="both"/>
        <w:rPr>
          <w:sz w:val="28"/>
          <w:szCs w:val="28"/>
          <w:lang w:val="uk-UA"/>
        </w:rPr>
      </w:pPr>
      <w:r w:rsidRPr="0044184A">
        <w:rPr>
          <w:sz w:val="28"/>
          <w:szCs w:val="28"/>
          <w:lang w:val="uk-UA"/>
        </w:rPr>
        <w:t>- посилити контроль за своєчасним і якісним розглядом звернень громадян та інформувати керівництво виконавчого комітету про факти несвоєчасного подання відповідей відповідальними виконавцями та прояви формального підходу до розгляду питань, порушених заявниками;</w:t>
      </w:r>
    </w:p>
    <w:p w:rsidR="0044184A" w:rsidRPr="0044184A" w:rsidRDefault="0044184A" w:rsidP="005459A8">
      <w:pPr>
        <w:ind w:firstLine="567"/>
        <w:jc w:val="both"/>
        <w:rPr>
          <w:sz w:val="28"/>
          <w:szCs w:val="28"/>
          <w:lang w:val="uk-UA"/>
        </w:rPr>
      </w:pPr>
      <w:r w:rsidRPr="0044184A">
        <w:rPr>
          <w:sz w:val="28"/>
          <w:szCs w:val="28"/>
          <w:lang w:val="uk-UA"/>
        </w:rPr>
        <w:t>- здійснювати постійний моніторинг роботи із зверненнями громадян у відділах міської ради для проведення відповідного аналізу роботи зі зверненнями громадян;</w:t>
      </w:r>
    </w:p>
    <w:p w:rsidR="0044184A" w:rsidRPr="0044184A" w:rsidRDefault="0044184A" w:rsidP="005459A8">
      <w:pPr>
        <w:ind w:firstLine="567"/>
        <w:jc w:val="both"/>
        <w:rPr>
          <w:sz w:val="28"/>
          <w:szCs w:val="28"/>
          <w:lang w:val="uk-UA"/>
        </w:rPr>
      </w:pPr>
      <w:r w:rsidRPr="0044184A">
        <w:rPr>
          <w:sz w:val="28"/>
          <w:szCs w:val="28"/>
          <w:lang w:val="uk-UA"/>
        </w:rPr>
        <w:t>- здійснювати постійний моніторинг звернень громадян, які надходять до органів влади вищого рівня, доводити результати моніторингу до відома керівництва виконавчого комітету для відповідного реагування.</w:t>
      </w:r>
    </w:p>
    <w:p w:rsidR="0044184A" w:rsidRPr="0044184A" w:rsidRDefault="0044184A" w:rsidP="005459A8">
      <w:pPr>
        <w:ind w:firstLine="567"/>
        <w:jc w:val="both"/>
        <w:rPr>
          <w:sz w:val="28"/>
          <w:szCs w:val="28"/>
          <w:lang w:val="uk-UA"/>
        </w:rPr>
      </w:pPr>
      <w:r w:rsidRPr="0044184A">
        <w:rPr>
          <w:sz w:val="28"/>
          <w:szCs w:val="28"/>
          <w:lang w:val="uk-UA"/>
        </w:rPr>
        <w:t>- підготувати інформаційні матеріали щодо роботи зі зверне</w:t>
      </w:r>
      <w:r w:rsidR="005459A8">
        <w:rPr>
          <w:sz w:val="28"/>
          <w:szCs w:val="28"/>
          <w:lang w:val="uk-UA"/>
        </w:rPr>
        <w:t>ннями громадян за 9 місяців 2023</w:t>
      </w:r>
      <w:r w:rsidRPr="0044184A">
        <w:rPr>
          <w:sz w:val="28"/>
          <w:szCs w:val="28"/>
          <w:lang w:val="uk-UA"/>
        </w:rPr>
        <w:t xml:space="preserve"> року для висвітлення в ЗМІ.</w:t>
      </w:r>
    </w:p>
    <w:p w:rsidR="0044184A" w:rsidRPr="0044184A" w:rsidRDefault="006E0D86" w:rsidP="005459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300E1">
        <w:rPr>
          <w:sz w:val="28"/>
          <w:szCs w:val="28"/>
          <w:lang w:val="uk-UA"/>
        </w:rPr>
        <w:t>.</w:t>
      </w:r>
      <w:r w:rsidR="0044184A" w:rsidRPr="0044184A">
        <w:rPr>
          <w:sz w:val="28"/>
          <w:szCs w:val="28"/>
          <w:lang w:val="uk-UA"/>
        </w:rPr>
        <w:t xml:space="preserve">Контроль за виконанням даного рішення покласти на  керуючого справами </w:t>
      </w:r>
      <w:r w:rsidR="005459A8">
        <w:rPr>
          <w:sz w:val="28"/>
          <w:szCs w:val="28"/>
          <w:lang w:val="uk-UA"/>
        </w:rPr>
        <w:t>виконавчого комітету Олега ВОВКУНА</w:t>
      </w:r>
      <w:r w:rsidR="0044184A" w:rsidRPr="0044184A">
        <w:rPr>
          <w:sz w:val="28"/>
          <w:szCs w:val="28"/>
          <w:lang w:val="uk-UA"/>
        </w:rPr>
        <w:t>.</w:t>
      </w:r>
    </w:p>
    <w:p w:rsidR="0044184A" w:rsidRPr="0044184A" w:rsidRDefault="0044184A" w:rsidP="0044184A">
      <w:pPr>
        <w:rPr>
          <w:sz w:val="28"/>
          <w:szCs w:val="28"/>
          <w:lang w:val="uk-UA"/>
        </w:rPr>
      </w:pPr>
    </w:p>
    <w:p w:rsidR="006F4791" w:rsidRPr="0044184A" w:rsidRDefault="006F4791" w:rsidP="007C6340">
      <w:pPr>
        <w:rPr>
          <w:sz w:val="28"/>
          <w:szCs w:val="28"/>
          <w:lang w:val="uk-UA" w:eastAsia="uk-UA" w:bidi="uk-UA"/>
        </w:rPr>
      </w:pPr>
    </w:p>
    <w:p w:rsidR="006F4791" w:rsidRDefault="005459A8" w:rsidP="005459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6E0D8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Сергій  НАСАЛИК</w:t>
      </w:r>
    </w:p>
    <w:p w:rsidR="005459A8" w:rsidRDefault="005459A8" w:rsidP="00C60821">
      <w:pPr>
        <w:ind w:firstLine="567"/>
        <w:jc w:val="both"/>
        <w:rPr>
          <w:sz w:val="28"/>
          <w:szCs w:val="28"/>
          <w:lang w:val="uk-UA"/>
        </w:rPr>
      </w:pPr>
    </w:p>
    <w:p w:rsidR="005459A8" w:rsidRDefault="005459A8" w:rsidP="005459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5459A8" w:rsidRPr="0044184A" w:rsidRDefault="005459A8" w:rsidP="005459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</w:t>
      </w:r>
      <w:r w:rsidR="006E0D8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Олег ВОВКУН</w:t>
      </w:r>
    </w:p>
    <w:sectPr w:rsidR="005459A8" w:rsidRPr="0044184A" w:rsidSect="008403E6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EC" w:rsidRDefault="00D84EEC" w:rsidP="00885297">
      <w:r>
        <w:separator/>
      </w:r>
    </w:p>
  </w:endnote>
  <w:endnote w:type="continuationSeparator" w:id="0">
    <w:p w:rsidR="00D84EEC" w:rsidRDefault="00D84EE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EC" w:rsidRDefault="00D84EEC" w:rsidP="00885297">
      <w:r>
        <w:separator/>
      </w:r>
    </w:p>
  </w:footnote>
  <w:footnote w:type="continuationSeparator" w:id="0">
    <w:p w:rsidR="00D84EEC" w:rsidRDefault="00D84EE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5A34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6FD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24E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84A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59A8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D86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3E6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264"/>
    <w:rsid w:val="00857504"/>
    <w:rsid w:val="0086061B"/>
    <w:rsid w:val="00861735"/>
    <w:rsid w:val="00861D8F"/>
    <w:rsid w:val="0086215C"/>
    <w:rsid w:val="00862A73"/>
    <w:rsid w:val="00862AC0"/>
    <w:rsid w:val="00863860"/>
    <w:rsid w:val="008649D4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4EEC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45F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0E1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7472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8403E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40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8</cp:revision>
  <cp:lastPrinted>2023-03-08T12:29:00Z</cp:lastPrinted>
  <dcterms:created xsi:type="dcterms:W3CDTF">2023-03-08T09:46:00Z</dcterms:created>
  <dcterms:modified xsi:type="dcterms:W3CDTF">2023-03-28T08:25:00Z</dcterms:modified>
</cp:coreProperties>
</file>