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6E" w:rsidRDefault="004F436E" w:rsidP="004F436E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Додаток 3</w:t>
      </w:r>
    </w:p>
    <w:p w:rsidR="004F436E" w:rsidRDefault="004F436E" w:rsidP="004F436E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 розпорядження міського голови</w:t>
      </w:r>
    </w:p>
    <w:p w:rsidR="004F436E" w:rsidRDefault="004F436E" w:rsidP="004F436E">
      <w:pPr>
        <w:ind w:left="6521" w:firstLine="439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від 10.02.2023 року № 18-Р </w:t>
      </w:r>
    </w:p>
    <w:p w:rsidR="004F436E" w:rsidRPr="00325D7E" w:rsidRDefault="00325D7E" w:rsidP="004F436E">
      <w:pPr>
        <w:ind w:left="6521" w:firstLine="4394"/>
        <w:rPr>
          <w:rFonts w:ascii="Times New Roman" w:hAnsi="Times New Roman" w:cs="Times New Roman"/>
          <w:color w:val="auto"/>
        </w:rPr>
      </w:pPr>
      <w:r w:rsidRPr="00325D7E">
        <w:rPr>
          <w:rFonts w:ascii="Times New Roman" w:hAnsi="Times New Roman" w:cs="Times New Roman"/>
          <w:color w:val="auto"/>
        </w:rPr>
        <w:t>(в</w:t>
      </w:r>
      <w:r w:rsidR="004F436E" w:rsidRPr="00325D7E">
        <w:rPr>
          <w:rFonts w:ascii="Times New Roman" w:hAnsi="Times New Roman" w:cs="Times New Roman"/>
          <w:color w:val="auto"/>
        </w:rPr>
        <w:t>итяг з додатку 5</w:t>
      </w:r>
    </w:p>
    <w:p w:rsidR="004F436E" w:rsidRPr="00325D7E" w:rsidRDefault="004F436E" w:rsidP="004F436E">
      <w:pPr>
        <w:ind w:left="6521" w:firstLine="4394"/>
        <w:rPr>
          <w:rFonts w:ascii="Times New Roman" w:hAnsi="Times New Roman" w:cs="Times New Roman"/>
          <w:color w:val="auto"/>
        </w:rPr>
      </w:pPr>
      <w:r w:rsidRPr="00325D7E">
        <w:rPr>
          <w:rFonts w:ascii="Times New Roman" w:hAnsi="Times New Roman" w:cs="Times New Roman"/>
          <w:color w:val="auto"/>
        </w:rPr>
        <w:t>до розпорядження голови</w:t>
      </w:r>
    </w:p>
    <w:p w:rsidR="004F436E" w:rsidRPr="00325D7E" w:rsidRDefault="004F436E" w:rsidP="004F436E">
      <w:pPr>
        <w:ind w:left="6521" w:firstLine="4394"/>
        <w:rPr>
          <w:rFonts w:ascii="Times New Roman" w:hAnsi="Times New Roman" w:cs="Times New Roman"/>
          <w:color w:val="auto"/>
        </w:rPr>
      </w:pPr>
      <w:r w:rsidRPr="00325D7E">
        <w:rPr>
          <w:rFonts w:ascii="Times New Roman" w:hAnsi="Times New Roman" w:cs="Times New Roman"/>
          <w:color w:val="auto"/>
        </w:rPr>
        <w:t>райдержадміністрації</w:t>
      </w:r>
    </w:p>
    <w:p w:rsidR="004F436E" w:rsidRPr="00325D7E" w:rsidRDefault="004F436E" w:rsidP="004F436E">
      <w:pPr>
        <w:ind w:left="6521" w:firstLine="4394"/>
        <w:rPr>
          <w:rFonts w:ascii="Times New Roman" w:hAnsi="Times New Roman" w:cs="Times New Roman"/>
          <w:color w:val="auto"/>
        </w:rPr>
      </w:pPr>
      <w:r w:rsidRPr="00325D7E">
        <w:rPr>
          <w:rFonts w:ascii="Times New Roman" w:hAnsi="Times New Roman" w:cs="Times New Roman"/>
          <w:color w:val="auto"/>
        </w:rPr>
        <w:t>від 19.01.2023 року №7</w:t>
      </w:r>
      <w:r w:rsidR="00325D7E" w:rsidRPr="00325D7E">
        <w:rPr>
          <w:rFonts w:ascii="Times New Roman" w:hAnsi="Times New Roman" w:cs="Times New Roman"/>
          <w:color w:val="auto"/>
        </w:rPr>
        <w:t>)</w:t>
      </w:r>
    </w:p>
    <w:p w:rsidR="00002405" w:rsidRDefault="007561A3" w:rsidP="004F436E">
      <w:pPr>
        <w:pStyle w:val="a4"/>
        <w:rPr>
          <w:color w:val="auto"/>
        </w:rPr>
      </w:pPr>
      <w:r w:rsidRPr="0023036E">
        <w:rPr>
          <w:color w:val="auto"/>
        </w:rPr>
        <w:t>План</w:t>
      </w:r>
      <w:r w:rsidRPr="0023036E">
        <w:rPr>
          <w:color w:val="auto"/>
        </w:rPr>
        <w:br/>
        <w:t>звіряння облікових даних підприємств, установ та організацій, виконавчих органів міських, селищних,</w:t>
      </w:r>
      <w:r w:rsidRPr="0023036E">
        <w:rPr>
          <w:color w:val="auto"/>
        </w:rPr>
        <w:br/>
        <w:t>сільських рад територіальних громад з обліковими даними районного територіального центру</w:t>
      </w:r>
      <w:r w:rsidRPr="0023036E">
        <w:rPr>
          <w:color w:val="auto"/>
        </w:rPr>
        <w:br/>
        <w:t>комплектування та соціальної підтримки на 2023 рік</w:t>
      </w:r>
    </w:p>
    <w:p w:rsidR="0023036E" w:rsidRPr="0023036E" w:rsidRDefault="0023036E">
      <w:pPr>
        <w:pStyle w:val="a4"/>
        <w:spacing w:line="240" w:lineRule="auto"/>
        <w:rPr>
          <w:color w:val="auto"/>
        </w:rPr>
      </w:pPr>
    </w:p>
    <w:p w:rsidR="00002405" w:rsidRPr="0023036E" w:rsidRDefault="007561A3">
      <w:pPr>
        <w:pStyle w:val="a4"/>
        <w:spacing w:line="262" w:lineRule="auto"/>
        <w:rPr>
          <w:color w:val="auto"/>
        </w:rPr>
      </w:pPr>
      <w:r w:rsidRPr="0023036E">
        <w:rPr>
          <w:color w:val="auto"/>
        </w:rPr>
        <w:t>А. У виконавчих органах міських, сільс</w:t>
      </w:r>
      <w:r w:rsidR="0023036E" w:rsidRPr="0023036E">
        <w:rPr>
          <w:color w:val="auto"/>
        </w:rPr>
        <w:t>ьких, селищних рад територіальни</w:t>
      </w:r>
      <w:r w:rsidRPr="0023036E">
        <w:rPr>
          <w:color w:val="auto"/>
        </w:rPr>
        <w:t>х</w:t>
      </w:r>
      <w:r w:rsidR="0023036E" w:rsidRPr="0023036E">
        <w:rPr>
          <w:color w:val="auto"/>
        </w:rPr>
        <w:t xml:space="preserve"> гр</w:t>
      </w:r>
      <w:r w:rsidRPr="0023036E">
        <w:rPr>
          <w:color w:val="auto"/>
        </w:rPr>
        <w:t>омад</w:t>
      </w:r>
    </w:p>
    <w:p w:rsidR="00002405" w:rsidRPr="0023036E" w:rsidRDefault="0023036E" w:rsidP="0023036E">
      <w:pPr>
        <w:pStyle w:val="a8"/>
        <w:ind w:left="4224"/>
        <w:rPr>
          <w:color w:val="auto"/>
        </w:rPr>
      </w:pPr>
      <w:r w:rsidRPr="0023036E">
        <w:rPr>
          <w:color w:val="auto"/>
          <w:lang w:val="en-US" w:eastAsia="en-US" w:bidi="en-US"/>
        </w:rPr>
        <w:t>IV</w:t>
      </w:r>
      <w:r w:rsidRPr="0023036E">
        <w:rPr>
          <w:color w:val="auto"/>
          <w:lang w:val="ru-RU" w:eastAsia="en-US" w:bidi="en-US"/>
        </w:rPr>
        <w:t xml:space="preserve"> </w:t>
      </w:r>
      <w:r w:rsidRPr="0023036E">
        <w:rPr>
          <w:color w:val="auto"/>
        </w:rPr>
        <w:t>відділ Івано-Франкі</w:t>
      </w:r>
      <w:r>
        <w:rPr>
          <w:color w:val="auto"/>
        </w:rPr>
        <w:t>вського РТЦК та СП (м. Рогатин)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061"/>
        <w:gridCol w:w="576"/>
        <w:gridCol w:w="581"/>
        <w:gridCol w:w="586"/>
        <w:gridCol w:w="576"/>
        <w:gridCol w:w="576"/>
        <w:gridCol w:w="576"/>
        <w:gridCol w:w="581"/>
        <w:gridCol w:w="571"/>
        <w:gridCol w:w="571"/>
        <w:gridCol w:w="571"/>
        <w:gridCol w:w="571"/>
        <w:gridCol w:w="576"/>
        <w:gridCol w:w="566"/>
        <w:gridCol w:w="562"/>
        <w:gridCol w:w="562"/>
        <w:gridCol w:w="557"/>
        <w:gridCol w:w="1435"/>
      </w:tblGrid>
      <w:tr w:rsidR="0023036E" w:rsidRPr="0023036E">
        <w:trPr>
          <w:trHeight w:hRule="exact" w:val="4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1171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002405" w:rsidRPr="0023036E" w:rsidRDefault="007561A3" w:rsidP="0023036E">
            <w:pPr>
              <w:pStyle w:val="a6"/>
              <w:spacing w:before="160"/>
              <w:ind w:left="140" w:firstLine="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auto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виконавчих органів міських, сільських та селищної рад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8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02405" w:rsidRPr="0023036E" w:rsidRDefault="007561A3" w:rsidP="0023036E">
            <w:pPr>
              <w:pStyle w:val="a6"/>
              <w:spacing w:before="160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02405" w:rsidRPr="0023036E" w:rsidRDefault="007561A3" w:rsidP="0023036E">
            <w:pPr>
              <w:pStyle w:val="a6"/>
              <w:ind w:firstLine="280"/>
              <w:jc w:val="both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ind w:firstLine="200"/>
              <w:jc w:val="both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ind w:firstLine="200"/>
              <w:jc w:val="both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ind w:firstLine="200"/>
              <w:jc w:val="both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spacing w:line="307" w:lineRule="auto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сержантів і солдатів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23036E" w:rsidRPr="0023036E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Default="007561A3" w:rsidP="0023036E">
            <w:pPr>
              <w:pStyle w:val="a6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Рогатинська</w:t>
            </w:r>
            <w:proofErr w:type="spellEnd"/>
            <w:r>
              <w:rPr>
                <w:color w:val="auto"/>
              </w:rPr>
              <w:t xml:space="preserve"> міська рада</w:t>
            </w:r>
          </w:p>
          <w:p w:rsidR="00002405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>
              <w:rPr>
                <w:color w:val="auto"/>
              </w:rPr>
              <w:t xml:space="preserve"> </w:t>
            </w:r>
            <w:r w:rsidRPr="0023036E">
              <w:rPr>
                <w:color w:val="auto"/>
              </w:rPr>
              <w:t>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Васючинський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3.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Вербилівський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4.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Верхньолипецький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tabs>
                <w:tab w:val="left" w:leader="dot" w:pos="331"/>
              </w:tabs>
              <w:rPr>
                <w:color w:val="auto"/>
                <w:sz w:val="20"/>
                <w:szCs w:val="2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5.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Добринівський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6.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Долинянський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7561A3">
        <w:trPr>
          <w:trHeight w:hRule="exact" w:val="5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7.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36E" w:rsidRPr="0023036E" w:rsidRDefault="0023036E" w:rsidP="00230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Жовчівський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36E" w:rsidRPr="0023036E" w:rsidRDefault="0023036E" w:rsidP="00230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6E" w:rsidRPr="0023036E" w:rsidRDefault="0023036E" w:rsidP="0023036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Pr="0023036E" w:rsidRDefault="007561A3">
      <w:pPr>
        <w:spacing w:line="1" w:lineRule="exact"/>
        <w:rPr>
          <w:color w:val="auto"/>
        </w:rPr>
      </w:pPr>
      <w:r w:rsidRPr="0023036E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066"/>
        <w:gridCol w:w="571"/>
        <w:gridCol w:w="581"/>
        <w:gridCol w:w="581"/>
        <w:gridCol w:w="581"/>
        <w:gridCol w:w="576"/>
        <w:gridCol w:w="566"/>
        <w:gridCol w:w="586"/>
        <w:gridCol w:w="576"/>
        <w:gridCol w:w="571"/>
        <w:gridCol w:w="571"/>
        <w:gridCol w:w="566"/>
        <w:gridCol w:w="571"/>
        <w:gridCol w:w="590"/>
        <w:gridCol w:w="533"/>
        <w:gridCol w:w="562"/>
        <w:gridCol w:w="557"/>
        <w:gridCol w:w="1445"/>
      </w:tblGrid>
      <w:tr w:rsidR="0023036E" w:rsidRPr="0023036E">
        <w:trPr>
          <w:trHeight w:hRule="exact" w:val="39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left="140" w:firstLine="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виконавчих органів міських, сільських та селищної рад</w:t>
            </w:r>
          </w:p>
        </w:tc>
        <w:tc>
          <w:tcPr>
            <w:tcW w:w="6897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117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8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spacing w:line="307" w:lineRule="auto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І сержантів і солдатів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4F436E" w:rsidRPr="0023036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Княгинецький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</w:t>
            </w:r>
          </w:p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9.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Конюшківський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10.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Липівський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Лучинецький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12.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Нижньолипецький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13.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Підкамінський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14.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Підмихайлівський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15.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Пуківськиий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16.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Путятинський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</w:t>
            </w:r>
          </w:p>
          <w:p w:rsidR="004F436E" w:rsidRPr="0023036E" w:rsidRDefault="004F436E" w:rsidP="004F436E">
            <w:pPr>
              <w:pStyle w:val="a6"/>
              <w:jc w:val="both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 w:rsidTr="007561A3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Підгородянський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ind w:right="3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 w:rsidTr="007561A3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18.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Черченський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</w:t>
            </w:r>
            <w:r>
              <w:rPr>
                <w:color w:val="auto"/>
              </w:rPr>
              <w:t>остинський</w:t>
            </w:r>
            <w:proofErr w:type="spellEnd"/>
            <w:r>
              <w:rPr>
                <w:color w:val="auto"/>
              </w:rPr>
              <w:t xml:space="preserve"> округ </w:t>
            </w:r>
            <w:proofErr w:type="spellStart"/>
            <w:r>
              <w:rPr>
                <w:color w:val="auto"/>
              </w:rPr>
              <w:t>Рогатинської</w:t>
            </w:r>
            <w:proofErr w:type="spellEnd"/>
            <w:r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  <w:tr w:rsidR="004F436E" w:rsidRPr="0023036E" w:rsidTr="007561A3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19.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36E" w:rsidRPr="0023036E" w:rsidRDefault="004F436E" w:rsidP="004F436E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Фразький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старостинський</w:t>
            </w:r>
            <w:proofErr w:type="spellEnd"/>
            <w:r w:rsidRPr="0023036E">
              <w:rPr>
                <w:color w:val="auto"/>
              </w:rPr>
              <w:t xml:space="preserve"> округ </w:t>
            </w:r>
            <w:proofErr w:type="spellStart"/>
            <w:r w:rsidRPr="0023036E">
              <w:rPr>
                <w:color w:val="auto"/>
              </w:rPr>
              <w:t>Рогатинської</w:t>
            </w:r>
            <w:proofErr w:type="spellEnd"/>
            <w:r w:rsidRPr="0023036E">
              <w:rPr>
                <w:color w:val="auto"/>
              </w:rPr>
              <w:t xml:space="preserve"> ТГ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36E" w:rsidRPr="0023036E" w:rsidRDefault="004F436E" w:rsidP="004F436E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6E" w:rsidRPr="0023036E" w:rsidRDefault="004F436E" w:rsidP="004F436E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Pr="0023036E" w:rsidRDefault="007561A3">
      <w:pPr>
        <w:spacing w:line="1" w:lineRule="exact"/>
        <w:rPr>
          <w:color w:val="auto"/>
          <w:sz w:val="2"/>
          <w:szCs w:val="2"/>
        </w:rPr>
      </w:pPr>
      <w:r w:rsidRPr="0023036E">
        <w:rPr>
          <w:color w:val="auto"/>
        </w:rPr>
        <w:br w:type="page"/>
      </w:r>
    </w:p>
    <w:p w:rsidR="00002405" w:rsidRPr="0023036E" w:rsidRDefault="007561A3" w:rsidP="0023036E">
      <w:pPr>
        <w:pStyle w:val="10"/>
        <w:keepNext/>
        <w:keepLines/>
        <w:rPr>
          <w:color w:val="auto"/>
        </w:rPr>
      </w:pPr>
      <w:bookmarkStart w:id="0" w:name="bookmark0"/>
      <w:r w:rsidRPr="0023036E">
        <w:rPr>
          <w:color w:val="auto"/>
        </w:rPr>
        <w:lastRenderedPageBreak/>
        <w:t>Б. На підприємствах, в установах та організаціях</w:t>
      </w:r>
      <w:bookmarkEnd w:id="0"/>
    </w:p>
    <w:p w:rsidR="00002405" w:rsidRPr="0023036E" w:rsidRDefault="007561A3">
      <w:pPr>
        <w:pStyle w:val="a8"/>
        <w:ind w:left="3782"/>
        <w:rPr>
          <w:color w:val="auto"/>
        </w:rPr>
      </w:pPr>
      <w:r w:rsidRPr="0023036E">
        <w:rPr>
          <w:color w:val="auto"/>
          <w:lang w:val="en-US" w:eastAsia="en-US" w:bidi="en-US"/>
        </w:rPr>
        <w:t>IV</w:t>
      </w:r>
      <w:r w:rsidRPr="0023036E">
        <w:rPr>
          <w:color w:val="auto"/>
          <w:lang w:val="ru-RU" w:eastAsia="en-US" w:bidi="en-US"/>
        </w:rPr>
        <w:t xml:space="preserve"> </w:t>
      </w:r>
      <w:r w:rsidRPr="0023036E">
        <w:rPr>
          <w:color w:val="auto"/>
        </w:rPr>
        <w:t>відділ Івано-Франкі</w:t>
      </w:r>
      <w:r w:rsidR="0023036E" w:rsidRPr="0023036E">
        <w:rPr>
          <w:color w:val="auto"/>
        </w:rPr>
        <w:t>вського РТЦК та СП (м. Рогатин)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37"/>
        <w:gridCol w:w="571"/>
        <w:gridCol w:w="566"/>
        <w:gridCol w:w="576"/>
        <w:gridCol w:w="576"/>
        <w:gridCol w:w="576"/>
        <w:gridCol w:w="576"/>
        <w:gridCol w:w="566"/>
        <w:gridCol w:w="566"/>
        <w:gridCol w:w="566"/>
        <w:gridCol w:w="566"/>
        <w:gridCol w:w="571"/>
        <w:gridCol w:w="566"/>
        <w:gridCol w:w="566"/>
        <w:gridCol w:w="557"/>
        <w:gridCol w:w="552"/>
        <w:gridCol w:w="557"/>
        <w:gridCol w:w="1454"/>
      </w:tblGrid>
      <w:tr w:rsidR="0023036E" w:rsidRPr="0023036E">
        <w:trPr>
          <w:trHeight w:hRule="exact" w:val="30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left="160" w:firstLine="2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84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114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3"/>
                <w:szCs w:val="13"/>
              </w:rPr>
            </w:pPr>
            <w:r w:rsidRPr="0023036E">
              <w:rPr>
                <w:b/>
                <w:bCs/>
                <w:color w:val="auto"/>
                <w:sz w:val="13"/>
                <w:szCs w:val="13"/>
              </w:rPr>
              <w:t>ЛЮТИЙ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в/зоб.. Офіцерів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в/зоб.; Офіцерів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23036E" w:rsidRPr="0023036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ФГ «</w:t>
            </w:r>
            <w:proofErr w:type="spellStart"/>
            <w:r w:rsidRPr="0023036E">
              <w:rPr>
                <w:color w:val="auto"/>
              </w:rPr>
              <w:t>Опільський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газда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КНП «</w:t>
            </w:r>
            <w:proofErr w:type="spellStart"/>
            <w:r w:rsidRPr="0023036E">
              <w:rPr>
                <w:color w:val="auto"/>
              </w:rPr>
              <w:t>Рогатинська</w:t>
            </w:r>
            <w:proofErr w:type="spellEnd"/>
            <w:r w:rsidRPr="0023036E">
              <w:rPr>
                <w:color w:val="auto"/>
              </w:rPr>
              <w:t xml:space="preserve"> центральна лікарня»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ФГ «Вільний хутір»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29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КП «Благоустрій-Р»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КНП «</w:t>
            </w:r>
            <w:proofErr w:type="spellStart"/>
            <w:r w:rsidRPr="0023036E">
              <w:rPr>
                <w:color w:val="auto"/>
              </w:rPr>
              <w:t>Рогатинський</w:t>
            </w:r>
            <w:proofErr w:type="spellEnd"/>
            <w:r w:rsidRPr="0023036E">
              <w:rPr>
                <w:color w:val="auto"/>
              </w:rPr>
              <w:t xml:space="preserve"> центр первинної медико-санітарної допомоги»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ДП "Рогатин-водоканал»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ПрАТ «</w:t>
            </w:r>
            <w:proofErr w:type="spellStart"/>
            <w:r w:rsidRPr="0023036E">
              <w:rPr>
                <w:color w:val="auto"/>
              </w:rPr>
              <w:t>Рогатинавто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ВАТ «</w:t>
            </w:r>
            <w:proofErr w:type="spellStart"/>
            <w:r w:rsidRPr="0023036E">
              <w:rPr>
                <w:color w:val="auto"/>
              </w:rPr>
              <w:t>Рогатинська</w:t>
            </w:r>
            <w:proofErr w:type="spellEnd"/>
            <w:r w:rsidRPr="0023036E">
              <w:rPr>
                <w:color w:val="auto"/>
              </w:rPr>
              <w:t xml:space="preserve"> сільгосптехніка»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</w:t>
            </w:r>
            <w:proofErr w:type="spellStart"/>
            <w:r w:rsidRPr="0023036E">
              <w:rPr>
                <w:color w:val="auto"/>
              </w:rPr>
              <w:t>Західбудсервіс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«Компанія «Транс-Авто»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«Виробничо-комерційна фірма «Скло-пак»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«Маз-сервіс»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 xml:space="preserve">ТзОВ «Фірма « </w:t>
            </w:r>
            <w:proofErr w:type="spellStart"/>
            <w:r w:rsidRPr="0023036E">
              <w:rPr>
                <w:color w:val="auto"/>
              </w:rPr>
              <w:t>Хімекс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ind w:firstLine="440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spacing w:before="80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dot" w:pos="125"/>
                <w:tab w:val="left" w:leader="dot" w:pos="528"/>
              </w:tabs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"Фірма «</w:t>
            </w:r>
            <w:proofErr w:type="spellStart"/>
            <w:r w:rsidRPr="0023036E">
              <w:rPr>
                <w:color w:val="auto"/>
              </w:rPr>
              <w:t>Рембуд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spacing w:before="80"/>
              <w:ind w:firstLine="160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ind w:right="16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dot" w:pos="490"/>
              </w:tabs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"</w:t>
            </w:r>
            <w:proofErr w:type="spellStart"/>
            <w:r w:rsidRPr="0023036E">
              <w:rPr>
                <w:color w:val="auto"/>
              </w:rPr>
              <w:t>Голд</w:t>
            </w:r>
            <w:proofErr w:type="spellEnd"/>
            <w:r w:rsidRPr="0023036E">
              <w:rPr>
                <w:color w:val="auto"/>
              </w:rPr>
              <w:t xml:space="preserve"> </w:t>
            </w:r>
            <w:proofErr w:type="spellStart"/>
            <w:r w:rsidRPr="0023036E">
              <w:rPr>
                <w:color w:val="auto"/>
              </w:rPr>
              <w:t>Дроп</w:t>
            </w:r>
            <w:proofErr w:type="spellEnd"/>
            <w:r w:rsidRPr="0023036E">
              <w:rPr>
                <w:color w:val="auto"/>
              </w:rPr>
              <w:t>-Україна»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«Фірма «</w:t>
            </w:r>
            <w:proofErr w:type="spellStart"/>
            <w:r w:rsidRPr="0023036E">
              <w:rPr>
                <w:color w:val="auto"/>
              </w:rPr>
              <w:t>Галбуд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Фермерське господарство «</w:t>
            </w:r>
            <w:proofErr w:type="spellStart"/>
            <w:r w:rsidRPr="0023036E">
              <w:rPr>
                <w:color w:val="auto"/>
              </w:rPr>
              <w:t>Осадца</w:t>
            </w:r>
            <w:proofErr w:type="spellEnd"/>
            <w:r w:rsidRPr="0023036E">
              <w:rPr>
                <w:color w:val="auto"/>
              </w:rPr>
              <w:t>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ПрАТ «</w:t>
            </w:r>
            <w:proofErr w:type="spellStart"/>
            <w:r w:rsidRPr="0023036E">
              <w:rPr>
                <w:color w:val="auto"/>
              </w:rPr>
              <w:t>Лопушанський</w:t>
            </w:r>
            <w:proofErr w:type="spellEnd"/>
            <w:r w:rsidRPr="0023036E">
              <w:rPr>
                <w:color w:val="auto"/>
              </w:rPr>
              <w:t xml:space="preserve"> кар’єр»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ТзОВ «</w:t>
            </w:r>
            <w:proofErr w:type="spellStart"/>
            <w:r w:rsidRPr="0023036E">
              <w:rPr>
                <w:color w:val="auto"/>
              </w:rPr>
              <w:t>Вібо</w:t>
            </w:r>
            <w:proofErr w:type="spellEnd"/>
            <w:r w:rsidRPr="0023036E">
              <w:rPr>
                <w:color w:val="auto"/>
              </w:rPr>
              <w:t>-Люкс»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ФГ «</w:t>
            </w:r>
            <w:proofErr w:type="spellStart"/>
            <w:r w:rsidRPr="0023036E">
              <w:rPr>
                <w:color w:val="auto"/>
              </w:rPr>
              <w:t>Стефанишин</w:t>
            </w:r>
            <w:proofErr w:type="spellEnd"/>
            <w:r w:rsidRPr="0023036E">
              <w:rPr>
                <w:color w:val="auto"/>
              </w:rPr>
              <w:t xml:space="preserve"> В.А.»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СФГ «Микитин Михайло Дмитрович»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Pr="0023036E" w:rsidRDefault="007561A3">
      <w:pPr>
        <w:spacing w:line="1" w:lineRule="exact"/>
        <w:rPr>
          <w:color w:val="auto"/>
        </w:rPr>
      </w:pPr>
      <w:r w:rsidRPr="0023036E">
        <w:rPr>
          <w:color w:val="auto"/>
        </w:rPr>
        <w:br w:type="page"/>
      </w:r>
    </w:p>
    <w:tbl>
      <w:tblPr>
        <w:tblOverlap w:val="never"/>
        <w:tblW w:w="15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032"/>
        <w:gridCol w:w="576"/>
        <w:gridCol w:w="576"/>
        <w:gridCol w:w="571"/>
        <w:gridCol w:w="562"/>
        <w:gridCol w:w="571"/>
        <w:gridCol w:w="571"/>
        <w:gridCol w:w="581"/>
        <w:gridCol w:w="576"/>
        <w:gridCol w:w="571"/>
        <w:gridCol w:w="566"/>
        <w:gridCol w:w="566"/>
        <w:gridCol w:w="566"/>
        <w:gridCol w:w="557"/>
        <w:gridCol w:w="562"/>
        <w:gridCol w:w="562"/>
        <w:gridCol w:w="863"/>
        <w:gridCol w:w="1450"/>
      </w:tblGrid>
      <w:tr w:rsidR="0023036E" w:rsidRPr="0023036E" w:rsidTr="002925C4">
        <w:trPr>
          <w:trHeight w:hRule="exact" w:val="298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85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2925C4">
        <w:trPr>
          <w:trHeight w:hRule="exact" w:val="114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4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23036E" w:rsidRPr="0023036E" w:rsidTr="002925C4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Нижньолипицька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2925C4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Бабухівська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2925C4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Беньківська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Воскресинцівська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Григорівська</w:t>
            </w:r>
            <w:proofErr w:type="spellEnd"/>
            <w:r w:rsidRPr="0023036E">
              <w:rPr>
                <w:color w:val="auto"/>
              </w:rPr>
              <w:t xml:space="preserve"> філія </w:t>
            </w:r>
            <w:proofErr w:type="spellStart"/>
            <w:r w:rsidRPr="0023036E">
              <w:rPr>
                <w:color w:val="auto"/>
              </w:rPr>
              <w:t>Княгиницького</w:t>
            </w:r>
            <w:proofErr w:type="spellEnd"/>
            <w:r w:rsidRPr="0023036E">
              <w:rPr>
                <w:color w:val="auto"/>
              </w:rPr>
              <w:t xml:space="preserve"> ліцею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Дичківська</w:t>
            </w:r>
            <w:proofErr w:type="spellEnd"/>
            <w:r w:rsidRPr="0023036E">
              <w:rPr>
                <w:color w:val="auto"/>
              </w:rPr>
              <w:t xml:space="preserve"> філія </w:t>
            </w:r>
            <w:proofErr w:type="spellStart"/>
            <w:r w:rsidRPr="0023036E">
              <w:rPr>
                <w:color w:val="auto"/>
              </w:rPr>
              <w:t>Пуківського</w:t>
            </w:r>
            <w:proofErr w:type="spellEnd"/>
            <w:r w:rsidRPr="0023036E">
              <w:rPr>
                <w:color w:val="auto"/>
              </w:rPr>
              <w:t xml:space="preserve"> ліцею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Долинянська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tabs>
                <w:tab w:val="left" w:leader="dot" w:pos="662"/>
              </w:tabs>
              <w:rPr>
                <w:color w:val="auto"/>
                <w:sz w:val="8"/>
                <w:szCs w:val="8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Жовчівська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dot" w:pos="1229"/>
              </w:tabs>
              <w:spacing w:before="80"/>
              <w:rPr>
                <w:color w:val="auto"/>
                <w:sz w:val="8"/>
                <w:szCs w:val="8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Заланівська</w:t>
            </w:r>
            <w:proofErr w:type="spellEnd"/>
            <w:r w:rsidRPr="0023036E">
              <w:rPr>
                <w:color w:val="auto"/>
              </w:rPr>
              <w:t xml:space="preserve"> гімназія</w:t>
            </w:r>
          </w:p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Рогатинський</w:t>
            </w:r>
            <w:proofErr w:type="spellEnd"/>
            <w:r w:rsidRPr="0023036E">
              <w:rPr>
                <w:color w:val="auto"/>
              </w:rPr>
              <w:t xml:space="preserve"> ліцей №1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Княгинецький</w:t>
            </w:r>
            <w:proofErr w:type="spellEnd"/>
            <w:r w:rsidRPr="0023036E">
              <w:rPr>
                <w:color w:val="auto"/>
              </w:rPr>
              <w:t xml:space="preserve"> ліцей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Конюшківська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Липівський</w:t>
            </w:r>
            <w:proofErr w:type="spellEnd"/>
            <w:r w:rsidRPr="0023036E">
              <w:rPr>
                <w:color w:val="auto"/>
              </w:rPr>
              <w:t xml:space="preserve"> гімназія ім. Стефана </w:t>
            </w:r>
            <w:proofErr w:type="spellStart"/>
            <w:r w:rsidRPr="0023036E">
              <w:rPr>
                <w:color w:val="auto"/>
              </w:rPr>
              <w:t>Качачи</w:t>
            </w:r>
            <w:proofErr w:type="spellEnd"/>
            <w:r w:rsidRPr="0023036E">
              <w:rPr>
                <w:color w:val="auto"/>
              </w:rPr>
              <w:t xml:space="preserve"> Івано-Франківської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2925C4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Верхньолипицький</w:t>
            </w:r>
            <w:proofErr w:type="spellEnd"/>
            <w:r w:rsidRPr="0023036E">
              <w:rPr>
                <w:color w:val="auto"/>
              </w:rPr>
              <w:t xml:space="preserve"> ліцей Івано- Франківської області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Pr="0023036E" w:rsidRDefault="007561A3">
      <w:pPr>
        <w:spacing w:line="1" w:lineRule="exact"/>
        <w:rPr>
          <w:color w:val="auto"/>
        </w:rPr>
      </w:pPr>
      <w:r w:rsidRPr="0023036E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022"/>
        <w:gridCol w:w="571"/>
        <w:gridCol w:w="581"/>
        <w:gridCol w:w="581"/>
        <w:gridCol w:w="576"/>
        <w:gridCol w:w="562"/>
        <w:gridCol w:w="571"/>
        <w:gridCol w:w="576"/>
        <w:gridCol w:w="571"/>
        <w:gridCol w:w="571"/>
        <w:gridCol w:w="571"/>
        <w:gridCol w:w="566"/>
        <w:gridCol w:w="566"/>
        <w:gridCol w:w="557"/>
        <w:gridCol w:w="557"/>
        <w:gridCol w:w="557"/>
        <w:gridCol w:w="566"/>
        <w:gridCol w:w="1474"/>
      </w:tblGrid>
      <w:tr w:rsidR="0023036E" w:rsidRPr="0023036E">
        <w:trPr>
          <w:trHeight w:hRule="exact" w:val="30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86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1142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40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23036E" w:rsidRPr="0023036E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Лучинецький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 w:rsidP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Обельницька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40"/>
              <w:rPr>
                <w:color w:val="auto"/>
              </w:rPr>
            </w:pPr>
            <w:r w:rsidRPr="0023036E">
              <w:rPr>
                <w:color w:val="auto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ind w:left="140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Підгородянська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ind w:left="140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Підкамінська</w:t>
            </w:r>
            <w:proofErr w:type="spellEnd"/>
            <w:r w:rsidRPr="0023036E">
              <w:rPr>
                <w:color w:val="auto"/>
              </w:rPr>
              <w:t xml:space="preserve"> початкова школа</w:t>
            </w:r>
          </w:p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14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Помонятівська</w:t>
            </w:r>
            <w:proofErr w:type="spellEnd"/>
            <w:r w:rsidRPr="0023036E">
              <w:rPr>
                <w:color w:val="auto"/>
              </w:rPr>
              <w:t xml:space="preserve"> початкова школа</w:t>
            </w:r>
          </w:p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ind w:firstLine="440"/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Потіцька</w:t>
            </w:r>
            <w:proofErr w:type="spellEnd"/>
            <w:r w:rsidRPr="0023036E">
              <w:rPr>
                <w:color w:val="auto"/>
              </w:rPr>
              <w:t xml:space="preserve"> початкова школа</w:t>
            </w:r>
          </w:p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hyphen" w:pos="216"/>
              </w:tabs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dot" w:pos="451"/>
              </w:tabs>
              <w:spacing w:before="80"/>
              <w:rPr>
                <w:color w:val="auto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pStyle w:val="a6"/>
              <w:tabs>
                <w:tab w:val="left" w:leader="dot" w:pos="408"/>
              </w:tabs>
              <w:spacing w:before="8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Приозерненська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Пуківський</w:t>
            </w:r>
            <w:proofErr w:type="spellEnd"/>
            <w:r w:rsidRPr="0023036E">
              <w:rPr>
                <w:color w:val="auto"/>
              </w:rPr>
              <w:t xml:space="preserve"> ліцей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Путятинська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4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Рогатинська</w:t>
            </w:r>
            <w:proofErr w:type="spellEnd"/>
            <w:r w:rsidRPr="0023036E">
              <w:rPr>
                <w:color w:val="auto"/>
              </w:rPr>
              <w:t xml:space="preserve"> спеціальна школа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r w:rsidRPr="0023036E">
              <w:rPr>
                <w:color w:val="auto"/>
              </w:rPr>
              <w:t>Академічний ліцей «</w:t>
            </w:r>
            <w:proofErr w:type="spellStart"/>
            <w:r w:rsidRPr="0023036E">
              <w:rPr>
                <w:color w:val="auto"/>
              </w:rPr>
              <w:t>Рогатинська</w:t>
            </w:r>
            <w:proofErr w:type="spellEnd"/>
            <w:r w:rsidRPr="0023036E">
              <w:rPr>
                <w:color w:val="auto"/>
              </w:rPr>
              <w:t xml:space="preserve"> гімназія ім. Володимира Великого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Рогатинський</w:t>
            </w:r>
            <w:proofErr w:type="spellEnd"/>
            <w:r w:rsidRPr="0023036E">
              <w:rPr>
                <w:color w:val="auto"/>
              </w:rPr>
              <w:t xml:space="preserve"> ліцей ім. Братів </w:t>
            </w:r>
            <w:proofErr w:type="spellStart"/>
            <w:r w:rsidRPr="0023036E">
              <w:rPr>
                <w:color w:val="auto"/>
              </w:rPr>
              <w:t>Рогатинців</w:t>
            </w:r>
            <w:proofErr w:type="spellEnd"/>
            <w:r w:rsidRPr="0023036E">
              <w:rPr>
                <w:color w:val="auto"/>
              </w:rPr>
              <w:t xml:space="preserve">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Фразька</w:t>
            </w:r>
            <w:proofErr w:type="spellEnd"/>
            <w:r w:rsidRPr="0023036E">
              <w:rPr>
                <w:color w:val="auto"/>
              </w:rPr>
              <w:t xml:space="preserve"> гімназія ім. </w:t>
            </w:r>
            <w:proofErr w:type="spellStart"/>
            <w:r w:rsidRPr="0023036E">
              <w:rPr>
                <w:color w:val="auto"/>
              </w:rPr>
              <w:t>Андрея</w:t>
            </w:r>
            <w:proofErr w:type="spellEnd"/>
            <w:r w:rsidRPr="0023036E">
              <w:rPr>
                <w:color w:val="auto"/>
              </w:rPr>
              <w:t xml:space="preserve"> Шептицького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ind w:firstLine="200"/>
              <w:rPr>
                <w:color w:val="auto"/>
              </w:rPr>
            </w:pPr>
            <w:r w:rsidRPr="0023036E">
              <w:rPr>
                <w:color w:val="auto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  <w:tr w:rsidR="007561A3" w:rsidRPr="0023036E" w:rsidTr="007561A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2925C4" w:rsidP="007561A3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61A3" w:rsidRPr="0023036E" w:rsidRDefault="007561A3" w:rsidP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Черченська</w:t>
            </w:r>
            <w:proofErr w:type="spellEnd"/>
            <w:r w:rsidRPr="0023036E">
              <w:rPr>
                <w:color w:val="auto"/>
              </w:rPr>
              <w:t xml:space="preserve"> гімназія Івано- 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1A3" w:rsidRPr="0023036E" w:rsidRDefault="007561A3" w:rsidP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1A3" w:rsidRPr="0023036E" w:rsidRDefault="007561A3" w:rsidP="007561A3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Pr="0023036E" w:rsidRDefault="00002405">
      <w:pPr>
        <w:spacing w:line="1" w:lineRule="exact"/>
        <w:rPr>
          <w:color w:val="auto"/>
        </w:rPr>
      </w:pPr>
    </w:p>
    <w:p w:rsidR="00002405" w:rsidRPr="0023036E" w:rsidRDefault="007561A3">
      <w:pPr>
        <w:spacing w:line="1" w:lineRule="exact"/>
        <w:rPr>
          <w:color w:val="auto"/>
        </w:rPr>
      </w:pPr>
      <w:r w:rsidRPr="0023036E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032"/>
        <w:gridCol w:w="571"/>
        <w:gridCol w:w="571"/>
        <w:gridCol w:w="566"/>
        <w:gridCol w:w="576"/>
        <w:gridCol w:w="571"/>
        <w:gridCol w:w="581"/>
        <w:gridCol w:w="571"/>
        <w:gridCol w:w="571"/>
        <w:gridCol w:w="571"/>
        <w:gridCol w:w="571"/>
        <w:gridCol w:w="566"/>
        <w:gridCol w:w="562"/>
        <w:gridCol w:w="557"/>
        <w:gridCol w:w="562"/>
        <w:gridCol w:w="557"/>
        <w:gridCol w:w="562"/>
        <w:gridCol w:w="1450"/>
      </w:tblGrid>
      <w:tr w:rsidR="0023036E" w:rsidRPr="0023036E">
        <w:trPr>
          <w:trHeight w:hRule="exact" w:val="302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left="1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Найменування підприємств, установ та організацій</w:t>
            </w:r>
          </w:p>
        </w:tc>
        <w:tc>
          <w:tcPr>
            <w:tcW w:w="684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Планові дати звіряння на 2023 рік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Результати звіряння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114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4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002405">
            <w:pPr>
              <w:rPr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січень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лютий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березень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квітень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травень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червень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серпень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вересень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жовтень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листопад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ind w:firstLine="240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грудень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Офіцерів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в/зоб. Жінок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16"/>
                <w:szCs w:val="16"/>
              </w:rPr>
            </w:pPr>
            <w:r w:rsidRPr="0023036E">
              <w:rPr>
                <w:color w:val="auto"/>
                <w:sz w:val="16"/>
                <w:szCs w:val="16"/>
              </w:rPr>
              <w:t>кількість призовників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  <w:sz w:val="20"/>
                <w:szCs w:val="20"/>
              </w:rPr>
            </w:pPr>
            <w:r w:rsidRPr="0023036E">
              <w:rPr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23036E" w:rsidRPr="0023036E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Черченський</w:t>
            </w:r>
            <w:proofErr w:type="spellEnd"/>
            <w:r w:rsidRPr="0023036E">
              <w:rPr>
                <w:color w:val="auto"/>
              </w:rPr>
              <w:t xml:space="preserve"> обласний навчально- реабілітаційний центр Івано- Франківської обласної ради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jc w:val="center"/>
              <w:rPr>
                <w:color w:val="auto"/>
              </w:rPr>
            </w:pPr>
            <w:r w:rsidRPr="0023036E">
              <w:rPr>
                <w:color w:val="auto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Чесниківський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pStyle w:val="a6"/>
              <w:spacing w:before="10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pStyle w:val="a6"/>
              <w:spacing w:before="100"/>
              <w:ind w:firstLine="160"/>
              <w:rPr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pStyle w:val="a6"/>
              <w:tabs>
                <w:tab w:val="left" w:leader="hyphen" w:pos="187"/>
                <w:tab w:val="left" w:leader="hyphen" w:pos="360"/>
              </w:tabs>
              <w:spacing w:before="8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pStyle w:val="a6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pStyle w:val="a6"/>
              <w:tabs>
                <w:tab w:val="left" w:leader="dot" w:pos="269"/>
                <w:tab w:val="left" w:leader="dot" w:pos="307"/>
                <w:tab w:val="left" w:leader="dot" w:pos="355"/>
                <w:tab w:val="left" w:leader="dot" w:pos="739"/>
              </w:tabs>
              <w:spacing w:before="80"/>
              <w:rPr>
                <w:color w:val="auto"/>
                <w:sz w:val="20"/>
                <w:szCs w:val="20"/>
              </w:rPr>
            </w:pPr>
          </w:p>
        </w:tc>
      </w:tr>
      <w:tr w:rsidR="0023036E" w:rsidRPr="0023036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Явченська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  <w:tr w:rsidR="0023036E" w:rsidRPr="0023036E"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2925C4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2405" w:rsidRPr="0023036E" w:rsidRDefault="007561A3">
            <w:pPr>
              <w:pStyle w:val="a6"/>
              <w:rPr>
                <w:color w:val="auto"/>
              </w:rPr>
            </w:pPr>
            <w:proofErr w:type="spellStart"/>
            <w:r w:rsidRPr="0023036E">
              <w:rPr>
                <w:color w:val="auto"/>
              </w:rPr>
              <w:t>Яглу</w:t>
            </w:r>
            <w:r>
              <w:rPr>
                <w:color w:val="auto"/>
              </w:rPr>
              <w:t>ш</w:t>
            </w:r>
            <w:r w:rsidRPr="0023036E">
              <w:rPr>
                <w:color w:val="auto"/>
              </w:rPr>
              <w:t>ська</w:t>
            </w:r>
            <w:proofErr w:type="spellEnd"/>
            <w:r w:rsidRPr="0023036E">
              <w:rPr>
                <w:color w:val="auto"/>
              </w:rPr>
              <w:t xml:space="preserve"> початкова школа Івано- Франківської області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405" w:rsidRPr="0023036E" w:rsidRDefault="007561A3">
            <w:pPr>
              <w:pStyle w:val="a6"/>
              <w:ind w:firstLine="160"/>
              <w:rPr>
                <w:color w:val="auto"/>
              </w:rPr>
            </w:pPr>
            <w:r w:rsidRPr="0023036E">
              <w:rPr>
                <w:color w:val="auto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5" w:rsidRPr="0023036E" w:rsidRDefault="00002405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002405" w:rsidRDefault="00002405">
      <w:pPr>
        <w:pStyle w:val="10"/>
        <w:keepNext/>
        <w:keepLines/>
        <w:spacing w:line="262" w:lineRule="auto"/>
        <w:jc w:val="left"/>
        <w:rPr>
          <w:color w:val="auto"/>
        </w:rPr>
      </w:pPr>
    </w:p>
    <w:p w:rsidR="003F73B8" w:rsidRDefault="003F73B8">
      <w:pPr>
        <w:pStyle w:val="10"/>
        <w:keepNext/>
        <w:keepLines/>
        <w:spacing w:line="262" w:lineRule="auto"/>
        <w:jc w:val="left"/>
        <w:rPr>
          <w:color w:val="auto"/>
        </w:rPr>
      </w:pPr>
    </w:p>
    <w:p w:rsidR="003F73B8" w:rsidRDefault="003F73B8" w:rsidP="003F73B8">
      <w:pPr>
        <w:pStyle w:val="a4"/>
        <w:spacing w:line="252" w:lineRule="auto"/>
        <w:ind w:firstLine="320"/>
        <w:jc w:val="both"/>
        <w:rPr>
          <w:color w:val="auto"/>
        </w:rPr>
      </w:pPr>
      <w:r>
        <w:rPr>
          <w:color w:val="auto"/>
        </w:rPr>
        <w:t xml:space="preserve">        Керуючий справами</w:t>
      </w:r>
    </w:p>
    <w:p w:rsidR="003F73B8" w:rsidRDefault="003F73B8" w:rsidP="003F73B8">
      <w:pPr>
        <w:pStyle w:val="a4"/>
        <w:spacing w:line="252" w:lineRule="auto"/>
        <w:ind w:firstLine="320"/>
        <w:jc w:val="both"/>
        <w:rPr>
          <w:color w:val="auto"/>
        </w:rPr>
      </w:pPr>
      <w:r>
        <w:rPr>
          <w:color w:val="auto"/>
        </w:rPr>
        <w:t xml:space="preserve">        виконавчого комітету                                                                                                 Олег ВОВКУН</w:t>
      </w:r>
    </w:p>
    <w:p w:rsidR="003F73B8" w:rsidRPr="00F339B5" w:rsidRDefault="003F73B8" w:rsidP="003F73B8">
      <w:pPr>
        <w:pStyle w:val="10"/>
        <w:keepNext/>
        <w:keepLines/>
        <w:rPr>
          <w:color w:val="auto"/>
        </w:rPr>
      </w:pPr>
    </w:p>
    <w:p w:rsidR="003F73B8" w:rsidRPr="0023036E" w:rsidRDefault="003F73B8">
      <w:pPr>
        <w:pStyle w:val="10"/>
        <w:keepNext/>
        <w:keepLines/>
        <w:spacing w:line="262" w:lineRule="auto"/>
        <w:jc w:val="left"/>
        <w:rPr>
          <w:color w:val="auto"/>
        </w:rPr>
      </w:pPr>
      <w:bookmarkStart w:id="1" w:name="_GoBack"/>
      <w:bookmarkEnd w:id="1"/>
    </w:p>
    <w:sectPr w:rsidR="003F73B8" w:rsidRPr="0023036E" w:rsidSect="004F436E">
      <w:footerReference w:type="default" r:id="rId7"/>
      <w:pgSz w:w="16840" w:h="11900" w:orient="landscape"/>
      <w:pgMar w:top="993" w:right="632" w:bottom="709" w:left="938" w:header="1069" w:footer="3" w:gutter="0"/>
      <w:pgNumType w:start="4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9D" w:rsidRDefault="001E259D">
      <w:r>
        <w:separator/>
      </w:r>
    </w:p>
  </w:endnote>
  <w:endnote w:type="continuationSeparator" w:id="0">
    <w:p w:rsidR="001E259D" w:rsidRDefault="001E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A3" w:rsidRDefault="007561A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5268595</wp:posOffset>
              </wp:positionH>
              <wp:positionV relativeFrom="page">
                <wp:posOffset>6825615</wp:posOffset>
              </wp:positionV>
              <wp:extent cx="14605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1A3" w:rsidRDefault="007561A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4.85pt;margin-top:537.45pt;width:11.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" filled="f" stroked="f">
              <v:textbox style="mso-fit-shape-to-text:t" inset="0,0,0,0">
                <w:txbxContent>
                  <w:p w:rsidR="007561A3" w:rsidRDefault="007561A3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9D" w:rsidRDefault="001E259D"/>
  </w:footnote>
  <w:footnote w:type="continuationSeparator" w:id="0">
    <w:p w:rsidR="001E259D" w:rsidRDefault="001E2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05"/>
    <w:rsid w:val="00002405"/>
    <w:rsid w:val="001E259D"/>
    <w:rsid w:val="0023036E"/>
    <w:rsid w:val="002925C4"/>
    <w:rsid w:val="00325D7E"/>
    <w:rsid w:val="003F73B8"/>
    <w:rsid w:val="004F436E"/>
    <w:rsid w:val="007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FCDDA5"/>
  <w15:docId w15:val="{C88B998C-C0CF-407D-A4A2-9BFB395C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Інш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3C42"/>
      <w:u w:val="none"/>
    </w:rPr>
  </w:style>
  <w:style w:type="character" w:customStyle="1" w:styleId="a7">
    <w:name w:val="Підпис до таблиці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F3C42"/>
      <w:sz w:val="26"/>
      <w:szCs w:val="26"/>
      <w:u w:val="none"/>
    </w:rPr>
  </w:style>
  <w:style w:type="paragraph" w:customStyle="1" w:styleId="a4">
    <w:name w:val="Основний текст"/>
    <w:basedOn w:val="a"/>
    <w:link w:val="a3"/>
    <w:pPr>
      <w:spacing w:line="250" w:lineRule="auto"/>
      <w:jc w:val="center"/>
    </w:pPr>
    <w:rPr>
      <w:rFonts w:ascii="Times New Roman" w:eastAsia="Times New Roman" w:hAnsi="Times New Roman" w:cs="Times New Roman"/>
      <w:b/>
      <w:bCs/>
      <w:color w:val="3F3C42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Інше"/>
    <w:basedOn w:val="a"/>
    <w:link w:val="a5"/>
    <w:rPr>
      <w:rFonts w:ascii="Times New Roman" w:eastAsia="Times New Roman" w:hAnsi="Times New Roman" w:cs="Times New Roman"/>
      <w:color w:val="3F3C42"/>
    </w:rPr>
  </w:style>
  <w:style w:type="paragraph" w:customStyle="1" w:styleId="a8">
    <w:name w:val="Підпис до таблиці"/>
    <w:basedOn w:val="a"/>
    <w:link w:val="a7"/>
    <w:rPr>
      <w:rFonts w:ascii="Times New Roman" w:eastAsia="Times New Roman" w:hAnsi="Times New Roman" w:cs="Times New Roman"/>
      <w:b/>
      <w:bCs/>
      <w:color w:val="3F3C42"/>
      <w:sz w:val="26"/>
      <w:szCs w:val="26"/>
    </w:rPr>
  </w:style>
  <w:style w:type="paragraph" w:customStyle="1" w:styleId="10">
    <w:name w:val="Заголовок №1"/>
    <w:basedOn w:val="a"/>
    <w:link w:val="1"/>
    <w:pPr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F3C4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925C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25C4"/>
    <w:rPr>
      <w:color w:val="000000"/>
    </w:rPr>
  </w:style>
  <w:style w:type="paragraph" w:styleId="ab">
    <w:name w:val="footer"/>
    <w:basedOn w:val="a"/>
    <w:link w:val="ac"/>
    <w:uiPriority w:val="99"/>
    <w:unhideWhenUsed/>
    <w:rsid w:val="002925C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25C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25D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5D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04A7-00E3-4A72-9F91-E1371BC7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4968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PLG-9</cp:lastModifiedBy>
  <cp:revision>6</cp:revision>
  <cp:lastPrinted>2023-02-13T08:00:00Z</cp:lastPrinted>
  <dcterms:created xsi:type="dcterms:W3CDTF">2023-02-10T08:48:00Z</dcterms:created>
  <dcterms:modified xsi:type="dcterms:W3CDTF">2023-02-13T08:00:00Z</dcterms:modified>
</cp:coreProperties>
</file>