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5A" w:rsidRPr="000A665A" w:rsidRDefault="000A665A" w:rsidP="00BB156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0A665A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8846035" r:id="rId8"/>
        </w:object>
      </w:r>
    </w:p>
    <w:p w:rsidR="000A665A" w:rsidRPr="000A665A" w:rsidRDefault="000A665A" w:rsidP="000A665A">
      <w:pPr>
        <w:pStyle w:val="4"/>
        <w:jc w:val="center"/>
        <w:rPr>
          <w:rFonts w:ascii="Times New Roman" w:hAnsi="Times New Roman" w:cs="Times New Roman"/>
          <w:b/>
          <w:i w:val="0"/>
          <w:color w:val="000000"/>
          <w:w w:val="120"/>
          <w:sz w:val="28"/>
          <w:szCs w:val="28"/>
        </w:rPr>
      </w:pPr>
      <w:r w:rsidRPr="000A665A">
        <w:rPr>
          <w:rFonts w:ascii="Times New Roman" w:hAnsi="Times New Roman" w:cs="Times New Roman"/>
          <w:b/>
          <w:i w:val="0"/>
          <w:color w:val="000000"/>
          <w:w w:val="120"/>
          <w:sz w:val="28"/>
          <w:szCs w:val="28"/>
        </w:rPr>
        <w:t>УКРАЇНА</w:t>
      </w:r>
    </w:p>
    <w:p w:rsidR="000A665A" w:rsidRPr="000A665A" w:rsidRDefault="000A665A" w:rsidP="000A665A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0A665A"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uk-UA"/>
        </w:rPr>
        <w:t>РОГАТИН</w:t>
      </w:r>
      <w:r w:rsidRPr="000A665A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СЬКА  МІСЬКА  РАДА</w:t>
      </w:r>
    </w:p>
    <w:p w:rsidR="000A665A" w:rsidRPr="000A665A" w:rsidRDefault="000A665A" w:rsidP="000A665A">
      <w:pPr>
        <w:pStyle w:val="6"/>
        <w:spacing w:before="0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  <w:lang w:val="uk-UA"/>
        </w:rPr>
      </w:pPr>
      <w:r w:rsidRPr="000A665A"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uk-UA"/>
        </w:rPr>
        <w:t>ІВАНО-ФРАНКІВС</w:t>
      </w:r>
      <w:r w:rsidRPr="000A665A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ЬК</w:t>
      </w:r>
      <w:r w:rsidRPr="000A665A"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uk-UA"/>
        </w:rPr>
        <w:t>А</w:t>
      </w:r>
      <w:r w:rsidRPr="000A665A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 xml:space="preserve"> ОБЛАСТ</w:t>
      </w:r>
      <w:r w:rsidRPr="000A665A">
        <w:rPr>
          <w:rFonts w:ascii="Times New Roman" w:hAnsi="Times New Roman" w:cs="Times New Roman"/>
          <w:b/>
          <w:color w:val="000000"/>
          <w:w w:val="120"/>
          <w:sz w:val="28"/>
          <w:szCs w:val="28"/>
          <w:lang w:val="uk-UA"/>
        </w:rPr>
        <w:t>Ь</w:t>
      </w:r>
    </w:p>
    <w:p w:rsidR="000A665A" w:rsidRPr="000A665A" w:rsidRDefault="000A665A" w:rsidP="000A665A">
      <w:pPr>
        <w:jc w:val="center"/>
        <w:rPr>
          <w:b/>
          <w:sz w:val="28"/>
          <w:szCs w:val="28"/>
          <w:lang w:val="uk-UA"/>
        </w:rPr>
      </w:pPr>
      <w:r w:rsidRPr="000A665A">
        <w:rPr>
          <w:b/>
          <w:sz w:val="28"/>
          <w:szCs w:val="28"/>
          <w:lang w:val="uk-UA"/>
        </w:rPr>
        <w:t>ВИКОНАВЧИЙ КОМІТЕТ</w:t>
      </w:r>
    </w:p>
    <w:p w:rsidR="000A665A" w:rsidRPr="004B1AFB" w:rsidRDefault="000A665A" w:rsidP="000A665A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7465" r="34290" b="2921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345A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oKIw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BvDigo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0A665A" w:rsidRPr="000A665A" w:rsidRDefault="00F44237" w:rsidP="000A665A">
      <w:pPr>
        <w:pStyle w:val="7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РОЗПОРЯДЖЕННЯ МІСЬКОГО ГОЛОВИ</w:t>
      </w:r>
    </w:p>
    <w:p w:rsidR="000A665A" w:rsidRDefault="000A665A" w:rsidP="000A665A">
      <w:pPr>
        <w:rPr>
          <w:lang w:val="uk-UA"/>
        </w:rPr>
      </w:pPr>
    </w:p>
    <w:p w:rsidR="000A665A" w:rsidRPr="00971FAD" w:rsidRDefault="000A665A" w:rsidP="000A665A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 20  червня 2</w:t>
      </w:r>
      <w:r w:rsidRPr="0027746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  </w:t>
      </w:r>
      <w:r w:rsidR="00F44237">
        <w:rPr>
          <w:sz w:val="28"/>
          <w:szCs w:val="28"/>
          <w:lang w:val="uk-UA"/>
        </w:rPr>
        <w:t xml:space="preserve">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№140-р</w:t>
      </w:r>
    </w:p>
    <w:p w:rsidR="000A665A" w:rsidRPr="00B477AA" w:rsidRDefault="000A665A" w:rsidP="000A665A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0A665A" w:rsidRDefault="000A665A" w:rsidP="000A665A">
      <w:pPr>
        <w:ind w:left="180" w:right="-540"/>
        <w:rPr>
          <w:lang w:val="uk-UA"/>
        </w:rPr>
      </w:pPr>
      <w:r>
        <w:rPr>
          <w:lang w:val="uk-UA"/>
        </w:rPr>
        <w:t xml:space="preserve">     </w:t>
      </w:r>
    </w:p>
    <w:p w:rsidR="0048586C" w:rsidRDefault="000A665A" w:rsidP="0048586C">
      <w:pPr>
        <w:ind w:left="-1440"/>
        <w:jc w:val="center"/>
        <w:rPr>
          <w:lang w:val="uk-UA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119380</wp:posOffset>
                </wp:positionV>
                <wp:extent cx="3190875" cy="1110615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86C" w:rsidRPr="00D54001" w:rsidRDefault="0048586C" w:rsidP="00D54001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5400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Про створення робочої групи                   з розробки Плану дій сталого енергетичного розвитку та клімату </w:t>
                            </w:r>
                            <w:proofErr w:type="spellStart"/>
                            <w:r w:rsidR="00D54001" w:rsidRPr="00CC44F3">
                              <w:rPr>
                                <w:sz w:val="28"/>
                                <w:szCs w:val="28"/>
                              </w:rPr>
                              <w:t>Рогатинської</w:t>
                            </w:r>
                            <w:proofErr w:type="spellEnd"/>
                            <w:r w:rsidRPr="00D5400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міської територіальної громади до 20</w:t>
                            </w:r>
                            <w:r w:rsidR="003B40B9" w:rsidRPr="00D54001"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 w:rsidRPr="00D54001">
                              <w:rPr>
                                <w:sz w:val="28"/>
                                <w:szCs w:val="28"/>
                                <w:lang w:val="uk-UA"/>
                              </w:rPr>
                              <w:t>0 року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.3pt;margin-top:9.4pt;width:251.2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" strokecolor="white">
                <v:textbox>
                  <w:txbxContent>
                    <w:p w:rsidR="0048586C" w:rsidRPr="00D54001" w:rsidRDefault="0048586C" w:rsidP="00D54001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D54001">
                        <w:rPr>
                          <w:sz w:val="28"/>
                          <w:szCs w:val="28"/>
                          <w:lang w:val="uk-UA"/>
                        </w:rPr>
                        <w:t xml:space="preserve">Про створення робочої групи                   з розробки Плану дій сталого енергетичного розвитку та клімату </w:t>
                      </w:r>
                      <w:r w:rsidR="00D54001" w:rsidRPr="00CC44F3">
                        <w:rPr>
                          <w:sz w:val="28"/>
                          <w:szCs w:val="28"/>
                        </w:rPr>
                        <w:t>Рогатинської</w:t>
                      </w:r>
                      <w:r w:rsidRPr="00D54001">
                        <w:rPr>
                          <w:sz w:val="28"/>
                          <w:szCs w:val="28"/>
                          <w:lang w:val="uk-UA"/>
                        </w:rPr>
                        <w:t xml:space="preserve"> міської територіальної громади до 20</w:t>
                      </w:r>
                      <w:r w:rsidR="003B40B9" w:rsidRPr="00D54001">
                        <w:rPr>
                          <w:sz w:val="28"/>
                          <w:szCs w:val="28"/>
                          <w:lang w:val="uk-UA"/>
                        </w:rPr>
                        <w:t>5</w:t>
                      </w:r>
                      <w:r w:rsidRPr="00D54001">
                        <w:rPr>
                          <w:sz w:val="28"/>
                          <w:szCs w:val="28"/>
                          <w:lang w:val="uk-UA"/>
                        </w:rPr>
                        <w:t>0 року</w:t>
                      </w:r>
                    </w:p>
                  </w:txbxContent>
                </v:textbox>
              </v:shape>
            </w:pict>
          </mc:Fallback>
        </mc:AlternateContent>
      </w:r>
    </w:p>
    <w:p w:rsidR="0048586C" w:rsidRDefault="0048586C" w:rsidP="0048586C">
      <w:pPr>
        <w:ind w:left="-1440"/>
        <w:jc w:val="center"/>
        <w:rPr>
          <w:lang w:val="uk-UA"/>
        </w:rPr>
      </w:pPr>
    </w:p>
    <w:p w:rsidR="0048586C" w:rsidRDefault="0048586C" w:rsidP="0048586C">
      <w:pPr>
        <w:ind w:left="-1440"/>
        <w:jc w:val="center"/>
        <w:rPr>
          <w:lang w:val="uk-UA"/>
        </w:rPr>
      </w:pPr>
    </w:p>
    <w:p w:rsidR="0048586C" w:rsidRDefault="0048586C" w:rsidP="0048586C">
      <w:pPr>
        <w:ind w:left="-1440"/>
        <w:jc w:val="center"/>
        <w:rPr>
          <w:lang w:val="uk-UA"/>
        </w:rPr>
      </w:pPr>
    </w:p>
    <w:p w:rsidR="0048586C" w:rsidRDefault="0048586C" w:rsidP="0048586C">
      <w:pPr>
        <w:spacing w:before="40"/>
        <w:ind w:firstLine="709"/>
        <w:jc w:val="both"/>
        <w:rPr>
          <w:lang w:val="uk-UA"/>
        </w:rPr>
      </w:pPr>
    </w:p>
    <w:p w:rsidR="00A35A44" w:rsidRDefault="00A35A44" w:rsidP="000A665A">
      <w:pPr>
        <w:spacing w:before="240"/>
        <w:jc w:val="both"/>
        <w:rPr>
          <w:sz w:val="28"/>
          <w:szCs w:val="28"/>
          <w:lang w:val="uk-UA"/>
        </w:rPr>
      </w:pPr>
    </w:p>
    <w:p w:rsidR="0048586C" w:rsidRDefault="0048586C" w:rsidP="000A665A">
      <w:pPr>
        <w:ind w:firstLine="567"/>
        <w:jc w:val="both"/>
        <w:rPr>
          <w:sz w:val="28"/>
          <w:szCs w:val="28"/>
          <w:lang w:val="uk-UA"/>
        </w:rPr>
      </w:pPr>
      <w:r w:rsidRPr="001D3E75">
        <w:rPr>
          <w:sz w:val="28"/>
          <w:szCs w:val="28"/>
          <w:lang w:val="uk-UA"/>
        </w:rPr>
        <w:t>З метою забезпечення</w:t>
      </w:r>
      <w:r>
        <w:rPr>
          <w:sz w:val="28"/>
          <w:szCs w:val="28"/>
          <w:lang w:val="uk-UA"/>
        </w:rPr>
        <w:t xml:space="preserve"> сталого енергетичного розвитку, формування кліматичної політики та системного підходу до проблеми зміни клімату, пошуку ефективних шляхів запобігання зміні клімату та адаптації до неї, усвідомлюючи необхідність скорочення викидів</w:t>
      </w:r>
      <w:r w:rsidR="00D540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парникових газів, в рамках виконання зобов’язань ініціативи «Угода мерів </w:t>
      </w:r>
      <w:r w:rsidR="00D54001">
        <w:rPr>
          <w:sz w:val="28"/>
          <w:szCs w:val="28"/>
          <w:lang w:val="uk-UA"/>
        </w:rPr>
        <w:t>- С</w:t>
      </w:r>
      <w:r w:rsidR="002D2FAA">
        <w:rPr>
          <w:sz w:val="28"/>
          <w:szCs w:val="28"/>
          <w:lang w:val="uk-UA"/>
        </w:rPr>
        <w:t>хід</w:t>
      </w:r>
      <w:r>
        <w:rPr>
          <w:sz w:val="28"/>
          <w:szCs w:val="28"/>
          <w:lang w:val="uk-UA"/>
        </w:rPr>
        <w:t>», керуючись п.п. 1, 2, 7, 19, 20 ч. 4 ст. 42 Закону України «Про місцеве самоврядування в Україні»:</w:t>
      </w:r>
    </w:p>
    <w:p w:rsidR="0048586C" w:rsidRPr="00775542" w:rsidRDefault="000A665A" w:rsidP="000A6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8586C">
        <w:rPr>
          <w:sz w:val="28"/>
          <w:szCs w:val="28"/>
          <w:lang w:val="uk-UA"/>
        </w:rPr>
        <w:t xml:space="preserve">Створити робочу групу з розробки </w:t>
      </w:r>
      <w:r w:rsidR="00754449">
        <w:rPr>
          <w:sz w:val="28"/>
          <w:szCs w:val="28"/>
          <w:lang w:val="uk-UA"/>
        </w:rPr>
        <w:t xml:space="preserve">проєкту </w:t>
      </w:r>
      <w:r w:rsidR="0048586C">
        <w:rPr>
          <w:sz w:val="28"/>
          <w:szCs w:val="28"/>
          <w:lang w:val="uk-UA"/>
        </w:rPr>
        <w:t>Плану дій сталого ен</w:t>
      </w:r>
      <w:r w:rsidR="00D54001">
        <w:rPr>
          <w:sz w:val="28"/>
          <w:szCs w:val="28"/>
          <w:lang w:val="uk-UA"/>
        </w:rPr>
        <w:t>ергетичного розвитку та клімату Рогатинської</w:t>
      </w:r>
      <w:r w:rsidR="0048586C">
        <w:rPr>
          <w:sz w:val="28"/>
          <w:szCs w:val="28"/>
          <w:lang w:val="uk-UA"/>
        </w:rPr>
        <w:t xml:space="preserve"> міської територіальної громади до 20</w:t>
      </w:r>
      <w:r w:rsidR="002D2FAA">
        <w:rPr>
          <w:sz w:val="28"/>
          <w:szCs w:val="28"/>
          <w:lang w:val="uk-UA"/>
        </w:rPr>
        <w:t>5</w:t>
      </w:r>
      <w:r w:rsidR="0048586C">
        <w:rPr>
          <w:sz w:val="28"/>
          <w:szCs w:val="28"/>
          <w:lang w:val="uk-UA"/>
        </w:rPr>
        <w:t>0 року (далі – робоча група) та затвердити її склад</w:t>
      </w:r>
      <w:r w:rsidR="00CC44F3">
        <w:rPr>
          <w:sz w:val="28"/>
          <w:szCs w:val="28"/>
          <w:lang w:val="uk-UA"/>
        </w:rPr>
        <w:t>,</w:t>
      </w:r>
      <w:r w:rsidR="0048586C">
        <w:rPr>
          <w:sz w:val="28"/>
          <w:szCs w:val="28"/>
          <w:lang w:val="uk-UA"/>
        </w:rPr>
        <w:t xml:space="preserve"> згідно з додатком.</w:t>
      </w:r>
    </w:p>
    <w:p w:rsidR="0048586C" w:rsidRDefault="000A665A" w:rsidP="000A6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8586C">
        <w:rPr>
          <w:sz w:val="28"/>
          <w:szCs w:val="28"/>
          <w:lang w:val="uk-UA"/>
        </w:rPr>
        <w:t>Робочій групі розробити проєкт Плану дій сталого ен</w:t>
      </w:r>
      <w:r w:rsidR="00D54001">
        <w:rPr>
          <w:sz w:val="28"/>
          <w:szCs w:val="28"/>
          <w:lang w:val="uk-UA"/>
        </w:rPr>
        <w:t xml:space="preserve">ергетичного розвитку та клімату Рогатинської </w:t>
      </w:r>
      <w:r w:rsidR="0048586C">
        <w:rPr>
          <w:sz w:val="28"/>
          <w:szCs w:val="28"/>
          <w:lang w:val="uk-UA"/>
        </w:rPr>
        <w:t>міської територіальної громади до 20</w:t>
      </w:r>
      <w:r w:rsidR="00D75A13">
        <w:rPr>
          <w:sz w:val="28"/>
          <w:szCs w:val="28"/>
          <w:lang w:val="uk-UA"/>
        </w:rPr>
        <w:t>5</w:t>
      </w:r>
      <w:r w:rsidR="0048586C">
        <w:rPr>
          <w:sz w:val="28"/>
          <w:szCs w:val="28"/>
          <w:lang w:val="uk-UA"/>
        </w:rPr>
        <w:t>0 року</w:t>
      </w:r>
      <w:r w:rsidR="00D75A13">
        <w:rPr>
          <w:sz w:val="28"/>
          <w:szCs w:val="28"/>
          <w:lang w:val="uk-UA"/>
        </w:rPr>
        <w:t xml:space="preserve"> у термін до </w:t>
      </w:r>
      <w:r w:rsidR="00D54001">
        <w:rPr>
          <w:sz w:val="28"/>
          <w:szCs w:val="28"/>
          <w:lang w:val="uk-UA"/>
        </w:rPr>
        <w:t>31.12.2023 року</w:t>
      </w:r>
      <w:r w:rsidR="0048586C">
        <w:rPr>
          <w:sz w:val="28"/>
          <w:szCs w:val="28"/>
          <w:lang w:val="uk-UA"/>
        </w:rPr>
        <w:t xml:space="preserve">. </w:t>
      </w:r>
    </w:p>
    <w:p w:rsidR="00D75A13" w:rsidRPr="00EA74C0" w:rsidRDefault="000A665A" w:rsidP="000A6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75A13" w:rsidRPr="00D75A13">
        <w:rPr>
          <w:sz w:val="28"/>
          <w:szCs w:val="28"/>
          <w:lang w:val="uk-UA"/>
        </w:rPr>
        <w:t>Контроль за виконанням цього розпорядження покласти на заст</w:t>
      </w:r>
      <w:r w:rsidR="00D54001">
        <w:rPr>
          <w:sz w:val="28"/>
          <w:szCs w:val="28"/>
          <w:lang w:val="uk-UA"/>
        </w:rPr>
        <w:t>упника міського голови Володимира ШТОГРИНА</w:t>
      </w:r>
      <w:r w:rsidR="004A2992">
        <w:rPr>
          <w:sz w:val="28"/>
          <w:szCs w:val="28"/>
          <w:lang w:val="uk-UA"/>
        </w:rPr>
        <w:t>.</w:t>
      </w:r>
    </w:p>
    <w:p w:rsidR="00D54001" w:rsidRDefault="00D54001" w:rsidP="00D54001">
      <w:pPr>
        <w:spacing w:before="240"/>
        <w:ind w:left="709"/>
        <w:rPr>
          <w:b/>
          <w:bCs/>
          <w:sz w:val="28"/>
          <w:szCs w:val="28"/>
          <w:lang w:val="uk-UA"/>
        </w:rPr>
      </w:pPr>
    </w:p>
    <w:p w:rsidR="0048586C" w:rsidRPr="00D54001" w:rsidRDefault="004A2992" w:rsidP="000A665A">
      <w:pPr>
        <w:spacing w:before="240"/>
        <w:rPr>
          <w:bCs/>
          <w:sz w:val="28"/>
          <w:szCs w:val="28"/>
          <w:lang w:val="uk-UA"/>
        </w:rPr>
      </w:pPr>
      <w:r w:rsidRPr="00D54001">
        <w:rPr>
          <w:bCs/>
          <w:sz w:val="28"/>
          <w:szCs w:val="28"/>
          <w:lang w:val="uk-UA"/>
        </w:rPr>
        <w:t xml:space="preserve">Міський голова </w:t>
      </w:r>
      <w:r w:rsidR="00D54001" w:rsidRPr="00D54001">
        <w:rPr>
          <w:bCs/>
          <w:sz w:val="28"/>
          <w:szCs w:val="28"/>
          <w:lang w:val="uk-UA"/>
        </w:rPr>
        <w:t xml:space="preserve">                                   </w:t>
      </w:r>
      <w:r w:rsidR="000A665A">
        <w:rPr>
          <w:bCs/>
          <w:sz w:val="28"/>
          <w:szCs w:val="28"/>
          <w:lang w:val="uk-UA"/>
        </w:rPr>
        <w:t xml:space="preserve">               </w:t>
      </w:r>
      <w:r w:rsidR="00D54001" w:rsidRPr="00D54001">
        <w:rPr>
          <w:bCs/>
          <w:sz w:val="28"/>
          <w:szCs w:val="28"/>
          <w:lang w:val="uk-UA"/>
        </w:rPr>
        <w:t xml:space="preserve">     </w:t>
      </w:r>
      <w:r w:rsidR="00D54001">
        <w:rPr>
          <w:bCs/>
          <w:sz w:val="28"/>
          <w:szCs w:val="28"/>
          <w:lang w:val="uk-UA"/>
        </w:rPr>
        <w:t xml:space="preserve">    </w:t>
      </w:r>
      <w:r w:rsidR="00D54001" w:rsidRPr="00D54001">
        <w:rPr>
          <w:bCs/>
          <w:sz w:val="28"/>
          <w:szCs w:val="28"/>
          <w:lang w:val="uk-UA"/>
        </w:rPr>
        <w:t xml:space="preserve">              Сергій НАСАЛИК</w:t>
      </w:r>
    </w:p>
    <w:p w:rsidR="00D54001" w:rsidRDefault="00D54001" w:rsidP="00D54001">
      <w:pPr>
        <w:spacing w:before="240"/>
        <w:ind w:left="709"/>
        <w:rPr>
          <w:b/>
          <w:bCs/>
          <w:sz w:val="28"/>
          <w:szCs w:val="28"/>
          <w:lang w:val="uk-UA"/>
        </w:rPr>
      </w:pPr>
    </w:p>
    <w:p w:rsidR="00D54001" w:rsidRPr="00D54001" w:rsidRDefault="00D54001" w:rsidP="000A665A">
      <w:pPr>
        <w:spacing w:before="240"/>
        <w:rPr>
          <w:bCs/>
          <w:lang w:val="uk-UA"/>
        </w:rPr>
      </w:pPr>
      <w:r w:rsidRPr="00D54001">
        <w:rPr>
          <w:bCs/>
          <w:lang w:val="uk-UA"/>
        </w:rPr>
        <w:t>Вик.Оксана ДУХНІЙ</w:t>
      </w:r>
    </w:p>
    <w:p w:rsidR="004A2992" w:rsidRDefault="004A2992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D75A13" w:rsidRDefault="000A665A" w:rsidP="000A665A">
      <w:pPr>
        <w:jc w:val="center"/>
      </w:pPr>
      <w:r>
        <w:rPr>
          <w:lang w:val="uk-UA"/>
        </w:rPr>
        <w:lastRenderedPageBreak/>
        <w:t xml:space="preserve">                                                        </w:t>
      </w:r>
      <w:r>
        <w:t xml:space="preserve">Додаток </w:t>
      </w:r>
    </w:p>
    <w:p w:rsidR="00D75A13" w:rsidRDefault="00D75A13" w:rsidP="00D54001">
      <w:pPr>
        <w:jc w:val="right"/>
      </w:pPr>
      <w:r>
        <w:t>до розпорядження</w:t>
      </w:r>
      <w:r w:rsidR="00D54001">
        <w:rPr>
          <w:lang w:val="uk-UA"/>
        </w:rPr>
        <w:t xml:space="preserve"> </w:t>
      </w:r>
      <w:r>
        <w:t>міського</w:t>
      </w:r>
      <w:r w:rsidR="00E03EBA">
        <w:rPr>
          <w:lang w:val="uk-UA"/>
        </w:rPr>
        <w:t xml:space="preserve"> </w:t>
      </w:r>
      <w:r>
        <w:t>голови</w:t>
      </w:r>
    </w:p>
    <w:p w:rsidR="00D75A13" w:rsidRPr="00D75A13" w:rsidRDefault="000A665A" w:rsidP="00D54001">
      <w:pPr>
        <w:jc w:val="right"/>
        <w:rPr>
          <w:lang w:val="uk-UA"/>
        </w:rPr>
      </w:pPr>
      <w:r>
        <w:t>       </w:t>
      </w:r>
      <w:r w:rsidR="00D75A13">
        <w:t>від</w:t>
      </w:r>
      <w:r w:rsidR="00E03EBA">
        <w:rPr>
          <w:lang w:val="uk-UA"/>
        </w:rPr>
        <w:t xml:space="preserve"> </w:t>
      </w:r>
      <w:r>
        <w:rPr>
          <w:lang w:val="uk-UA"/>
        </w:rPr>
        <w:t>20 червня</w:t>
      </w:r>
      <w:r w:rsidR="00D75A13">
        <w:t xml:space="preserve"> 20</w:t>
      </w:r>
      <w:r>
        <w:rPr>
          <w:lang w:val="uk-UA"/>
        </w:rPr>
        <w:t>23</w:t>
      </w:r>
      <w:r>
        <w:t xml:space="preserve"> року  № 140-р</w:t>
      </w:r>
    </w:p>
    <w:p w:rsidR="00D54001" w:rsidRDefault="00D54001" w:rsidP="00D75A13">
      <w:pPr>
        <w:ind w:left="3150" w:hanging="4821"/>
        <w:jc w:val="center"/>
        <w:rPr>
          <w:b/>
          <w:bCs/>
          <w:sz w:val="28"/>
          <w:szCs w:val="28"/>
          <w:lang w:val="uk-UA"/>
        </w:rPr>
      </w:pPr>
    </w:p>
    <w:p w:rsidR="00D54001" w:rsidRDefault="00D54001" w:rsidP="00D54001">
      <w:pPr>
        <w:jc w:val="center"/>
        <w:rPr>
          <w:b/>
          <w:bCs/>
          <w:sz w:val="28"/>
          <w:szCs w:val="28"/>
          <w:lang w:val="uk-UA"/>
        </w:rPr>
      </w:pPr>
    </w:p>
    <w:p w:rsidR="00D75A13" w:rsidRPr="00CC44F3" w:rsidRDefault="00D75A13" w:rsidP="00D54001">
      <w:pPr>
        <w:jc w:val="center"/>
        <w:rPr>
          <w:sz w:val="28"/>
          <w:szCs w:val="28"/>
          <w:lang w:val="uk-UA"/>
        </w:rPr>
      </w:pPr>
      <w:r w:rsidRPr="00CC44F3">
        <w:rPr>
          <w:b/>
          <w:bCs/>
          <w:sz w:val="28"/>
          <w:szCs w:val="28"/>
          <w:lang w:val="uk-UA"/>
        </w:rPr>
        <w:t>Склад</w:t>
      </w:r>
    </w:p>
    <w:p w:rsidR="00754449" w:rsidRDefault="00D54001" w:rsidP="00D5400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</w:t>
      </w:r>
      <w:r w:rsidR="00D75A13" w:rsidRPr="00CC44F3">
        <w:rPr>
          <w:b/>
          <w:bCs/>
          <w:sz w:val="28"/>
          <w:szCs w:val="28"/>
          <w:lang w:val="uk-UA"/>
        </w:rPr>
        <w:t>обочої</w:t>
      </w:r>
      <w:r>
        <w:rPr>
          <w:b/>
          <w:bCs/>
          <w:sz w:val="28"/>
          <w:szCs w:val="28"/>
          <w:lang w:val="uk-UA"/>
        </w:rPr>
        <w:t xml:space="preserve"> </w:t>
      </w:r>
      <w:r w:rsidR="00D75A13" w:rsidRPr="00CC44F3">
        <w:rPr>
          <w:b/>
          <w:bCs/>
          <w:sz w:val="28"/>
          <w:szCs w:val="28"/>
          <w:lang w:val="uk-UA"/>
        </w:rPr>
        <w:t xml:space="preserve">групи з розробки </w:t>
      </w:r>
      <w:r w:rsidR="00754449">
        <w:rPr>
          <w:b/>
          <w:bCs/>
          <w:sz w:val="28"/>
          <w:szCs w:val="28"/>
          <w:lang w:val="uk-UA"/>
        </w:rPr>
        <w:t xml:space="preserve">проєкту </w:t>
      </w:r>
      <w:r w:rsidR="00D75A13" w:rsidRPr="00CC44F3">
        <w:rPr>
          <w:b/>
          <w:bCs/>
          <w:sz w:val="28"/>
          <w:szCs w:val="28"/>
          <w:lang w:val="uk-UA"/>
        </w:rPr>
        <w:t>План</w:t>
      </w:r>
      <w:r w:rsidR="00E03EBA">
        <w:rPr>
          <w:b/>
          <w:bCs/>
          <w:sz w:val="28"/>
          <w:szCs w:val="28"/>
          <w:lang w:val="uk-UA"/>
        </w:rPr>
        <w:t>у</w:t>
      </w:r>
      <w:r w:rsidR="00D75A13" w:rsidRPr="00CC44F3">
        <w:rPr>
          <w:b/>
          <w:bCs/>
          <w:sz w:val="28"/>
          <w:szCs w:val="28"/>
          <w:lang w:val="uk-UA"/>
        </w:rPr>
        <w:t xml:space="preserve"> дій</w:t>
      </w:r>
      <w:r>
        <w:rPr>
          <w:b/>
          <w:bCs/>
          <w:sz w:val="28"/>
          <w:szCs w:val="28"/>
          <w:lang w:val="uk-UA"/>
        </w:rPr>
        <w:t xml:space="preserve"> </w:t>
      </w:r>
      <w:r w:rsidR="00D75A13" w:rsidRPr="00CC44F3">
        <w:rPr>
          <w:b/>
          <w:bCs/>
          <w:sz w:val="28"/>
          <w:szCs w:val="28"/>
          <w:lang w:val="uk-UA"/>
        </w:rPr>
        <w:t>сталого</w:t>
      </w:r>
      <w:r>
        <w:rPr>
          <w:b/>
          <w:bCs/>
          <w:sz w:val="28"/>
          <w:szCs w:val="28"/>
          <w:lang w:val="uk-UA"/>
        </w:rPr>
        <w:t xml:space="preserve"> </w:t>
      </w:r>
      <w:r w:rsidR="00D75A13" w:rsidRPr="00CC44F3">
        <w:rPr>
          <w:b/>
          <w:bCs/>
          <w:sz w:val="28"/>
          <w:szCs w:val="28"/>
          <w:lang w:val="uk-UA"/>
        </w:rPr>
        <w:t>енергетичного</w:t>
      </w:r>
      <w:r>
        <w:rPr>
          <w:b/>
          <w:bCs/>
          <w:sz w:val="28"/>
          <w:szCs w:val="28"/>
          <w:lang w:val="uk-UA"/>
        </w:rPr>
        <w:t xml:space="preserve"> </w:t>
      </w:r>
      <w:r w:rsidR="00D75A13" w:rsidRPr="00CC44F3">
        <w:rPr>
          <w:b/>
          <w:bCs/>
          <w:sz w:val="28"/>
          <w:szCs w:val="28"/>
          <w:lang w:val="uk-UA"/>
        </w:rPr>
        <w:t>розвитку та клімату</w:t>
      </w:r>
      <w:r>
        <w:rPr>
          <w:b/>
          <w:bCs/>
          <w:sz w:val="28"/>
          <w:szCs w:val="28"/>
          <w:lang w:val="uk-UA"/>
        </w:rPr>
        <w:t xml:space="preserve"> Рогатинської міської територіальної громади</w:t>
      </w:r>
      <w:r w:rsidR="00D75A13" w:rsidRPr="00CC44F3">
        <w:rPr>
          <w:b/>
          <w:bCs/>
          <w:sz w:val="28"/>
          <w:szCs w:val="28"/>
          <w:lang w:val="uk-UA"/>
        </w:rPr>
        <w:t xml:space="preserve"> </w:t>
      </w:r>
    </w:p>
    <w:p w:rsidR="00D75A13" w:rsidRPr="00D54001" w:rsidRDefault="00D75A13" w:rsidP="00D54001">
      <w:pPr>
        <w:jc w:val="center"/>
        <w:rPr>
          <w:b/>
          <w:bCs/>
          <w:sz w:val="28"/>
          <w:szCs w:val="28"/>
          <w:lang w:val="uk-UA"/>
        </w:rPr>
      </w:pPr>
      <w:r w:rsidRPr="00D54001">
        <w:rPr>
          <w:b/>
          <w:bCs/>
          <w:sz w:val="28"/>
          <w:szCs w:val="28"/>
        </w:rPr>
        <w:t>до 20</w:t>
      </w:r>
      <w:r w:rsidRPr="00D54001">
        <w:rPr>
          <w:b/>
          <w:bCs/>
          <w:sz w:val="28"/>
          <w:szCs w:val="28"/>
          <w:lang w:val="uk-UA"/>
        </w:rPr>
        <w:t>5</w:t>
      </w:r>
      <w:r w:rsidRPr="00D54001">
        <w:rPr>
          <w:b/>
          <w:bCs/>
          <w:sz w:val="28"/>
          <w:szCs w:val="28"/>
        </w:rPr>
        <w:t>0 року</w:t>
      </w:r>
    </w:p>
    <w:p w:rsidR="00D75A13" w:rsidRPr="00D54001" w:rsidRDefault="00D75A13" w:rsidP="00D54001">
      <w:pPr>
        <w:jc w:val="center"/>
        <w:rPr>
          <w:sz w:val="28"/>
          <w:szCs w:val="28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962"/>
      </w:tblGrid>
      <w:tr w:rsidR="00D75A13" w:rsidRPr="00D54001" w:rsidTr="00E03EBA">
        <w:tc>
          <w:tcPr>
            <w:tcW w:w="9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A13" w:rsidRPr="00D54001" w:rsidRDefault="00D75A13">
            <w:pPr>
              <w:rPr>
                <w:sz w:val="28"/>
                <w:szCs w:val="28"/>
                <w:lang w:val="uk-UA"/>
              </w:rPr>
            </w:pPr>
            <w:r w:rsidRPr="00D54001">
              <w:rPr>
                <w:b/>
                <w:bCs/>
                <w:sz w:val="28"/>
                <w:szCs w:val="28"/>
              </w:rPr>
              <w:t>Голова робочої</w:t>
            </w:r>
            <w:r w:rsidR="00D540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54001">
              <w:rPr>
                <w:b/>
                <w:bCs/>
                <w:sz w:val="28"/>
                <w:szCs w:val="28"/>
              </w:rPr>
              <w:t>групи</w:t>
            </w:r>
          </w:p>
        </w:tc>
      </w:tr>
      <w:tr w:rsidR="00D75A13" w:rsidRPr="00D54001" w:rsidTr="00E03EB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A13" w:rsidRPr="00D54001" w:rsidRDefault="00D54001">
            <w:pPr>
              <w:pStyle w:val="TableParagraph"/>
              <w:spacing w:before="140" w:line="276" w:lineRule="auto"/>
              <w:ind w:left="106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Володимир ШТОГРИН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A13" w:rsidRPr="00D54001" w:rsidRDefault="00D75A13">
            <w:pPr>
              <w:pStyle w:val="TableParagraph"/>
              <w:spacing w:before="140" w:line="276" w:lineRule="auto"/>
              <w:ind w:left="106"/>
              <w:rPr>
                <w:sz w:val="28"/>
                <w:szCs w:val="28"/>
                <w:lang w:val="uk-UA" w:eastAsia="en-US"/>
              </w:rPr>
            </w:pPr>
            <w:r w:rsidRPr="00D54001">
              <w:rPr>
                <w:sz w:val="28"/>
                <w:szCs w:val="28"/>
                <w:lang w:val="uk-UA" w:eastAsia="en-US"/>
              </w:rPr>
              <w:t>Заступник міського голови</w:t>
            </w:r>
          </w:p>
        </w:tc>
      </w:tr>
      <w:tr w:rsidR="00D75A13" w:rsidRPr="00D54001" w:rsidTr="00E03EBA"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A13" w:rsidRPr="00D54001" w:rsidRDefault="00D75A13">
            <w:pPr>
              <w:rPr>
                <w:sz w:val="28"/>
                <w:szCs w:val="28"/>
                <w:lang w:val="uk-UA"/>
              </w:rPr>
            </w:pPr>
            <w:r w:rsidRPr="00D54001">
              <w:rPr>
                <w:b/>
                <w:bCs/>
                <w:sz w:val="28"/>
                <w:szCs w:val="28"/>
              </w:rPr>
              <w:t>Заступник голови</w:t>
            </w:r>
            <w:r w:rsidR="00D540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54001">
              <w:rPr>
                <w:b/>
                <w:bCs/>
                <w:sz w:val="28"/>
                <w:szCs w:val="28"/>
              </w:rPr>
              <w:t>робочої</w:t>
            </w:r>
            <w:r w:rsidR="00D540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54001">
              <w:rPr>
                <w:b/>
                <w:bCs/>
                <w:sz w:val="28"/>
                <w:szCs w:val="28"/>
              </w:rPr>
              <w:t>групи</w:t>
            </w:r>
          </w:p>
        </w:tc>
      </w:tr>
      <w:tr w:rsidR="00D75A13" w:rsidRPr="00D54001" w:rsidTr="00E03EB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A13" w:rsidRPr="00D54001" w:rsidRDefault="00D54001" w:rsidP="00E03EBA">
            <w:pPr>
              <w:pStyle w:val="TableParagraph"/>
              <w:spacing w:before="140" w:line="276" w:lineRule="auto"/>
              <w:ind w:left="106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Андрій ОСТАПЧУК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A13" w:rsidRPr="00D54001" w:rsidRDefault="00D75A13" w:rsidP="00D54001">
            <w:pPr>
              <w:pStyle w:val="TableParagraph"/>
              <w:spacing w:before="140" w:line="276" w:lineRule="auto"/>
              <w:ind w:left="106"/>
              <w:rPr>
                <w:sz w:val="28"/>
                <w:szCs w:val="28"/>
                <w:lang w:val="uk-UA" w:eastAsia="en-US"/>
              </w:rPr>
            </w:pPr>
            <w:r w:rsidRPr="00D54001"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  <w:r w:rsidR="00D54001">
              <w:rPr>
                <w:sz w:val="28"/>
                <w:szCs w:val="28"/>
                <w:lang w:val="uk-UA" w:eastAsia="en-US"/>
              </w:rPr>
              <w:t>супроводу стратегії розвитку громади виконавчого комітету міської ради</w:t>
            </w:r>
          </w:p>
        </w:tc>
      </w:tr>
      <w:tr w:rsidR="00D75A13" w:rsidRPr="00D54001" w:rsidTr="00E03EBA"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A13" w:rsidRPr="00D54001" w:rsidRDefault="00D75A13">
            <w:pPr>
              <w:rPr>
                <w:sz w:val="28"/>
                <w:szCs w:val="28"/>
                <w:lang w:val="uk-UA"/>
              </w:rPr>
            </w:pPr>
            <w:r w:rsidRPr="00D54001">
              <w:rPr>
                <w:b/>
                <w:bCs/>
                <w:sz w:val="28"/>
                <w:szCs w:val="28"/>
              </w:rPr>
              <w:t>Секретар</w:t>
            </w:r>
            <w:r w:rsidR="00D540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54001">
              <w:rPr>
                <w:b/>
                <w:bCs/>
                <w:sz w:val="28"/>
                <w:szCs w:val="28"/>
              </w:rPr>
              <w:t>робочої</w:t>
            </w:r>
            <w:r w:rsidR="00D540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54001">
              <w:rPr>
                <w:b/>
                <w:bCs/>
                <w:sz w:val="28"/>
                <w:szCs w:val="28"/>
              </w:rPr>
              <w:t>групи</w:t>
            </w:r>
          </w:p>
        </w:tc>
      </w:tr>
      <w:tr w:rsidR="00D75A13" w:rsidRPr="00D54001" w:rsidTr="00E03EBA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A13" w:rsidRPr="00D54001" w:rsidRDefault="00D54001" w:rsidP="00E03EBA">
            <w:pPr>
              <w:pStyle w:val="TableParagraph"/>
              <w:spacing w:before="140" w:line="276" w:lineRule="auto"/>
              <w:ind w:left="106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Оксана ДУХНІЙ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A13" w:rsidRPr="00D54001" w:rsidRDefault="00D54001" w:rsidP="00D54001">
            <w:pPr>
              <w:pStyle w:val="TableParagraph"/>
              <w:spacing w:before="140" w:line="276" w:lineRule="auto"/>
              <w:ind w:left="106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с</w:t>
            </w:r>
            <w:r w:rsidR="00D75A13" w:rsidRPr="00D54001">
              <w:rPr>
                <w:sz w:val="28"/>
                <w:szCs w:val="28"/>
                <w:lang w:val="uk-UA" w:eastAsia="en-US"/>
              </w:rPr>
              <w:t xml:space="preserve">пеціаліст відділу </w:t>
            </w:r>
            <w:r>
              <w:rPr>
                <w:sz w:val="28"/>
                <w:szCs w:val="28"/>
                <w:lang w:val="uk-UA" w:eastAsia="en-US"/>
              </w:rPr>
              <w:t>супроводу стратегії розвитку громади виконавчого комітету міської ради</w:t>
            </w:r>
          </w:p>
        </w:tc>
      </w:tr>
      <w:tr w:rsidR="00D75A13" w:rsidRPr="00D54001" w:rsidTr="00E03EBA">
        <w:trPr>
          <w:trHeight w:val="385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A13" w:rsidRPr="00D54001" w:rsidRDefault="00D75A13" w:rsidP="004A2992">
            <w:pPr>
              <w:jc w:val="center"/>
              <w:rPr>
                <w:sz w:val="28"/>
                <w:szCs w:val="28"/>
              </w:rPr>
            </w:pPr>
            <w:r w:rsidRPr="00D54001">
              <w:rPr>
                <w:b/>
                <w:bCs/>
                <w:sz w:val="28"/>
                <w:szCs w:val="28"/>
              </w:rPr>
              <w:t>Члени робочої</w:t>
            </w:r>
            <w:r w:rsidR="00D540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54001">
              <w:rPr>
                <w:b/>
                <w:bCs/>
                <w:sz w:val="28"/>
                <w:szCs w:val="28"/>
              </w:rPr>
              <w:t>групи</w:t>
            </w:r>
          </w:p>
        </w:tc>
      </w:tr>
    </w:tbl>
    <w:p w:rsidR="00D75A13" w:rsidRPr="00D54001" w:rsidRDefault="00D75A13" w:rsidP="004A2992">
      <w:pPr>
        <w:rPr>
          <w:sz w:val="28"/>
          <w:szCs w:val="28"/>
          <w:lang w:val="uk-UA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959"/>
      </w:tblGrid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D54001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Микола ШИНКАР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A13" w:rsidRPr="00D54001" w:rsidRDefault="00D75A13">
            <w:pPr>
              <w:pStyle w:val="TableParagraph"/>
              <w:spacing w:before="140"/>
              <w:ind w:left="106"/>
              <w:rPr>
                <w:sz w:val="28"/>
                <w:szCs w:val="28"/>
                <w:lang w:val="uk-UA" w:eastAsia="en-US"/>
              </w:rPr>
            </w:pPr>
            <w:r w:rsidRPr="00D54001">
              <w:rPr>
                <w:sz w:val="28"/>
                <w:szCs w:val="28"/>
                <w:lang w:val="uk-UA" w:eastAsia="en-US"/>
              </w:rPr>
              <w:t>Перший заступник міського голови</w:t>
            </w:r>
          </w:p>
        </w:tc>
      </w:tr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D54001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Василь ТРАЧ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01" w:rsidRDefault="00D54001" w:rsidP="00D54001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В.о. н</w:t>
            </w:r>
            <w:r w:rsidR="00D75A13" w:rsidRPr="00D5400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а </w:t>
            </w:r>
            <w:r w:rsidR="00D75A13" w:rsidRPr="00D54001">
              <w:rPr>
                <w:sz w:val="28"/>
                <w:szCs w:val="28"/>
                <w:lang w:val="uk-UA" w:eastAsia="en-US"/>
              </w:rPr>
              <w:t xml:space="preserve">відділу освіти </w:t>
            </w:r>
          </w:p>
          <w:p w:rsidR="00D75A13" w:rsidRPr="00D54001" w:rsidRDefault="00D75A13" w:rsidP="00D54001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 w:rsidRPr="00D54001">
              <w:rPr>
                <w:sz w:val="28"/>
                <w:szCs w:val="28"/>
                <w:lang w:val="uk-UA" w:eastAsia="en-US"/>
              </w:rPr>
              <w:t>міської</w:t>
            </w:r>
            <w:r w:rsidR="00D54001">
              <w:rPr>
                <w:sz w:val="28"/>
                <w:szCs w:val="28"/>
                <w:lang w:val="uk-UA" w:eastAsia="en-US"/>
              </w:rPr>
              <w:t xml:space="preserve"> </w:t>
            </w:r>
            <w:r w:rsidRPr="00D54001">
              <w:rPr>
                <w:sz w:val="28"/>
                <w:szCs w:val="28"/>
                <w:lang w:val="uk-UA" w:eastAsia="en-US"/>
              </w:rPr>
              <w:t xml:space="preserve">ради </w:t>
            </w:r>
          </w:p>
        </w:tc>
      </w:tr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D54001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Ольга РИБІЙ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001" w:rsidRDefault="00D54001" w:rsidP="00D54001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культури </w:t>
            </w:r>
          </w:p>
          <w:p w:rsidR="00D75A13" w:rsidRPr="00D54001" w:rsidRDefault="00D75A13" w:rsidP="00D54001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 w:rsidRPr="00D54001">
              <w:rPr>
                <w:sz w:val="28"/>
                <w:szCs w:val="28"/>
                <w:lang w:val="uk-UA" w:eastAsia="en-US"/>
              </w:rPr>
              <w:t>міської</w:t>
            </w:r>
            <w:r w:rsidR="00D54001">
              <w:rPr>
                <w:sz w:val="28"/>
                <w:szCs w:val="28"/>
                <w:lang w:val="uk-UA" w:eastAsia="en-US"/>
              </w:rPr>
              <w:t xml:space="preserve"> </w:t>
            </w:r>
            <w:r w:rsidRPr="00D54001">
              <w:rPr>
                <w:sz w:val="28"/>
                <w:szCs w:val="28"/>
                <w:lang w:val="uk-UA" w:eastAsia="en-US"/>
              </w:rPr>
              <w:t>ради</w:t>
            </w:r>
          </w:p>
        </w:tc>
      </w:tr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2E23F7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Марія ГУРАЛЬ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A13" w:rsidRPr="00D54001" w:rsidRDefault="00D54001" w:rsidP="002E23F7">
            <w:pPr>
              <w:pStyle w:val="TableParagraph"/>
              <w:spacing w:before="140"/>
              <w:ind w:left="106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Начальника </w:t>
            </w:r>
            <w:r w:rsidR="00CC44F3">
              <w:rPr>
                <w:sz w:val="28"/>
                <w:szCs w:val="28"/>
                <w:lang w:val="uk-UA" w:eastAsia="en-US"/>
              </w:rPr>
              <w:t xml:space="preserve">фінансового </w:t>
            </w:r>
            <w:r>
              <w:rPr>
                <w:sz w:val="28"/>
                <w:szCs w:val="28"/>
                <w:lang w:val="uk-UA" w:eastAsia="en-US"/>
              </w:rPr>
              <w:t xml:space="preserve">відділу </w:t>
            </w:r>
            <w:r w:rsidR="00D75A13" w:rsidRPr="00D54001">
              <w:rPr>
                <w:sz w:val="28"/>
                <w:szCs w:val="28"/>
                <w:lang w:val="uk-UA" w:eastAsia="en-US"/>
              </w:rPr>
              <w:t xml:space="preserve"> виконавчого комітету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D75A13" w:rsidRPr="00D54001">
              <w:rPr>
                <w:sz w:val="28"/>
                <w:szCs w:val="28"/>
                <w:lang w:val="uk-UA" w:eastAsia="en-US"/>
              </w:rPr>
              <w:t>міської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D75A13" w:rsidRPr="00D54001">
              <w:rPr>
                <w:sz w:val="28"/>
                <w:szCs w:val="28"/>
                <w:lang w:val="uk-UA" w:eastAsia="en-US"/>
              </w:rPr>
              <w:t>ради</w:t>
            </w:r>
          </w:p>
        </w:tc>
      </w:tr>
      <w:tr w:rsidR="00D75A13" w:rsidRPr="00F44237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2E23F7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Оксана ГОНЧАР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A13" w:rsidRPr="00D54001" w:rsidRDefault="00D75A13" w:rsidP="002E23F7">
            <w:pPr>
              <w:pStyle w:val="TableParagraph"/>
              <w:spacing w:before="140"/>
              <w:ind w:left="106"/>
              <w:rPr>
                <w:sz w:val="28"/>
                <w:szCs w:val="28"/>
                <w:lang w:val="uk-UA" w:eastAsia="en-US"/>
              </w:rPr>
            </w:pPr>
            <w:r w:rsidRPr="00D54001"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  <w:r w:rsidR="002E23F7">
              <w:rPr>
                <w:sz w:val="28"/>
                <w:szCs w:val="28"/>
                <w:lang w:val="uk-UA" w:eastAsia="en-US"/>
              </w:rPr>
              <w:t xml:space="preserve">бухгалтерського </w:t>
            </w:r>
            <w:r w:rsidRPr="00D54001">
              <w:rPr>
                <w:sz w:val="28"/>
                <w:szCs w:val="28"/>
                <w:lang w:val="uk-UA" w:eastAsia="en-US"/>
              </w:rPr>
              <w:t>обліку та звітності виконавчого комітету міської</w:t>
            </w:r>
            <w:r w:rsidR="002E23F7">
              <w:rPr>
                <w:sz w:val="28"/>
                <w:szCs w:val="28"/>
                <w:lang w:val="uk-UA" w:eastAsia="en-US"/>
              </w:rPr>
              <w:t xml:space="preserve"> </w:t>
            </w:r>
            <w:r w:rsidRPr="00D54001">
              <w:rPr>
                <w:sz w:val="28"/>
                <w:szCs w:val="28"/>
                <w:lang w:val="uk-UA" w:eastAsia="en-US"/>
              </w:rPr>
              <w:t>ради</w:t>
            </w:r>
          </w:p>
        </w:tc>
      </w:tr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2E23F7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Роман ДАШАВЕЦЬ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A13" w:rsidRPr="00D54001" w:rsidRDefault="00D75A13" w:rsidP="002E23F7">
            <w:pPr>
              <w:pStyle w:val="TableParagraph"/>
              <w:spacing w:before="140"/>
              <w:ind w:left="106"/>
              <w:rPr>
                <w:sz w:val="28"/>
                <w:szCs w:val="28"/>
                <w:lang w:val="uk-UA" w:eastAsia="en-US"/>
              </w:rPr>
            </w:pPr>
            <w:r w:rsidRPr="00D54001">
              <w:rPr>
                <w:sz w:val="28"/>
                <w:szCs w:val="28"/>
                <w:lang w:val="uk-UA" w:eastAsia="en-US"/>
              </w:rPr>
              <w:t xml:space="preserve">Начальника відділу </w:t>
            </w:r>
            <w:r w:rsidR="002E23F7">
              <w:rPr>
                <w:sz w:val="28"/>
                <w:szCs w:val="28"/>
                <w:lang w:val="uk-UA" w:eastAsia="en-US"/>
              </w:rPr>
              <w:t xml:space="preserve">власності </w:t>
            </w:r>
            <w:r w:rsidRPr="00D54001">
              <w:rPr>
                <w:sz w:val="28"/>
                <w:szCs w:val="28"/>
                <w:lang w:val="uk-UA" w:eastAsia="en-US"/>
              </w:rPr>
              <w:t xml:space="preserve">виконавчого комітету </w:t>
            </w:r>
            <w:r w:rsidR="002E23F7">
              <w:rPr>
                <w:sz w:val="28"/>
                <w:szCs w:val="28"/>
                <w:lang w:val="uk-UA" w:eastAsia="en-US"/>
              </w:rPr>
              <w:t>мі</w:t>
            </w:r>
            <w:r w:rsidRPr="00D54001">
              <w:rPr>
                <w:sz w:val="28"/>
                <w:szCs w:val="28"/>
                <w:lang w:val="uk-UA" w:eastAsia="en-US"/>
              </w:rPr>
              <w:t>ської</w:t>
            </w:r>
            <w:r w:rsidR="002E23F7">
              <w:rPr>
                <w:sz w:val="28"/>
                <w:szCs w:val="28"/>
                <w:lang w:val="uk-UA" w:eastAsia="en-US"/>
              </w:rPr>
              <w:t xml:space="preserve"> </w:t>
            </w:r>
            <w:r w:rsidRPr="00D54001">
              <w:rPr>
                <w:sz w:val="28"/>
                <w:szCs w:val="28"/>
                <w:lang w:val="uk-UA" w:eastAsia="en-US"/>
              </w:rPr>
              <w:t>ради</w:t>
            </w:r>
          </w:p>
        </w:tc>
      </w:tr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2E23F7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Степан ДЕМЧИШИН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A13" w:rsidRPr="00D54001" w:rsidRDefault="00D75A13" w:rsidP="002E23F7">
            <w:pPr>
              <w:pStyle w:val="TableParagraph"/>
              <w:spacing w:before="140"/>
              <w:ind w:left="106"/>
              <w:rPr>
                <w:sz w:val="28"/>
                <w:szCs w:val="28"/>
                <w:lang w:val="uk-UA" w:eastAsia="en-US"/>
              </w:rPr>
            </w:pPr>
            <w:r w:rsidRPr="00D54001"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  <w:r w:rsidR="002E23F7">
              <w:rPr>
                <w:sz w:val="28"/>
                <w:szCs w:val="28"/>
                <w:lang w:val="uk-UA" w:eastAsia="en-US"/>
              </w:rPr>
              <w:t>містобудування та архітектури</w:t>
            </w:r>
            <w:r w:rsidRPr="00D54001">
              <w:rPr>
                <w:sz w:val="28"/>
                <w:szCs w:val="28"/>
                <w:lang w:val="uk-UA" w:eastAsia="en-US"/>
              </w:rPr>
              <w:t xml:space="preserve"> виконавчого комітету</w:t>
            </w:r>
            <w:r w:rsidR="002E23F7">
              <w:rPr>
                <w:sz w:val="28"/>
                <w:szCs w:val="28"/>
                <w:lang w:val="uk-UA" w:eastAsia="en-US"/>
              </w:rPr>
              <w:t xml:space="preserve"> </w:t>
            </w:r>
            <w:r w:rsidRPr="00D54001">
              <w:rPr>
                <w:sz w:val="28"/>
                <w:szCs w:val="28"/>
                <w:lang w:val="uk-UA" w:eastAsia="en-US"/>
              </w:rPr>
              <w:t>міської ради</w:t>
            </w:r>
            <w:r w:rsidR="003B40B9" w:rsidRPr="00D54001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BF1450" w:rsidRPr="00D54001" w:rsidTr="002E23F7">
        <w:trPr>
          <w:trHeight w:val="69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50" w:rsidRPr="00D54001" w:rsidRDefault="00E03EBA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Роман НИТЧИН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50" w:rsidRPr="00D54001" w:rsidRDefault="00BF1450" w:rsidP="002E23F7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 w:rsidRPr="00D54001">
              <w:rPr>
                <w:sz w:val="28"/>
                <w:szCs w:val="28"/>
                <w:lang w:val="uk-UA" w:eastAsia="en-US"/>
              </w:rPr>
              <w:t xml:space="preserve">Начальник відділу земельних </w:t>
            </w:r>
            <w:r w:rsidR="002E23F7">
              <w:rPr>
                <w:sz w:val="28"/>
                <w:szCs w:val="28"/>
                <w:lang w:val="uk-UA" w:eastAsia="en-US"/>
              </w:rPr>
              <w:t>ресурсів</w:t>
            </w:r>
            <w:r w:rsidRPr="00D54001">
              <w:rPr>
                <w:sz w:val="28"/>
                <w:szCs w:val="28"/>
                <w:lang w:val="uk-UA" w:eastAsia="en-US"/>
              </w:rPr>
              <w:t xml:space="preserve"> виконавчого комітету міської ради</w:t>
            </w:r>
          </w:p>
        </w:tc>
      </w:tr>
      <w:tr w:rsidR="00E757B5" w:rsidRPr="00D54001" w:rsidTr="002E23F7">
        <w:trPr>
          <w:trHeight w:val="69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B5" w:rsidRDefault="00E757B5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Іван СИДОРЕНКО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B5" w:rsidRPr="00D54001" w:rsidRDefault="00E757B5" w:rsidP="002E23F7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</w:t>
            </w:r>
            <w:r w:rsidRPr="00E03EBA">
              <w:rPr>
                <w:sz w:val="28"/>
                <w:szCs w:val="28"/>
                <w:lang w:val="uk-UA" w:eastAsia="en-US"/>
              </w:rPr>
              <w:t>відділу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E757B5" w:rsidRPr="00F44237" w:rsidTr="002E23F7">
        <w:trPr>
          <w:trHeight w:val="69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B5" w:rsidRPr="00D54001" w:rsidRDefault="00E757B5" w:rsidP="00133C73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Богдан ЛЕВИЦЬКИЙ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B5" w:rsidRPr="00D54001" w:rsidRDefault="00E757B5" w:rsidP="00133C73">
            <w:pPr>
              <w:pStyle w:val="TableParagraph"/>
              <w:spacing w:line="288" w:lineRule="exact"/>
              <w:rPr>
                <w:sz w:val="28"/>
                <w:szCs w:val="28"/>
                <w:highlight w:val="yellow"/>
                <w:lang w:val="uk-UA" w:eastAsia="en-US"/>
              </w:rPr>
            </w:pPr>
            <w:r w:rsidRPr="00E03EBA">
              <w:rPr>
                <w:sz w:val="28"/>
                <w:szCs w:val="28"/>
                <w:lang w:val="uk-UA" w:eastAsia="en-US"/>
              </w:rPr>
              <w:t>Головний спеціаліст з питань екології відділу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BF1450" w:rsidRPr="00F44237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50" w:rsidRPr="00D54001" w:rsidRDefault="00E03EBA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 ГАНДЗИН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50" w:rsidRPr="00D54001" w:rsidRDefault="00BB1565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</w:t>
            </w:r>
            <w:r w:rsidR="00370DED">
              <w:rPr>
                <w:rFonts w:eastAsia="Calibri"/>
                <w:sz w:val="28"/>
                <w:szCs w:val="28"/>
                <w:lang w:val="uk-UA" w:eastAsia="en-US"/>
              </w:rPr>
              <w:t>оловний спеціаліст відділу цивільного захисту Івано-Франківського РУ ГУ ДСНС України в Івано-Франківській області (за згодою)</w:t>
            </w:r>
          </w:p>
        </w:tc>
      </w:tr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2E23F7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Андрій РИЖАН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A13" w:rsidRPr="00D54001" w:rsidRDefault="00D75A13" w:rsidP="002E23F7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 w:rsidRPr="00D54001"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2E23F7">
              <w:rPr>
                <w:sz w:val="28"/>
                <w:szCs w:val="28"/>
                <w:lang w:val="uk-UA" w:eastAsia="en-US"/>
              </w:rPr>
              <w:t>ДП «Рогатин-Водоканал»</w:t>
            </w:r>
          </w:p>
        </w:tc>
      </w:tr>
      <w:tr w:rsidR="00E757B5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7B5" w:rsidRDefault="00E757B5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Василь МИЦЬ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7B5" w:rsidRPr="00D54001" w:rsidRDefault="00E757B5" w:rsidP="002E23F7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КП «Благоустрій-Р»</w:t>
            </w:r>
          </w:p>
        </w:tc>
      </w:tr>
      <w:tr w:rsidR="002E23F7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F7" w:rsidRDefault="002E23F7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Руслан ПАНЬКІВ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3F7" w:rsidRPr="00D54001" w:rsidRDefault="002E23F7" w:rsidP="002E23F7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КНМП «Рогатинська центральна районна лікарня»</w:t>
            </w:r>
          </w:p>
        </w:tc>
      </w:tr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2E23F7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Віктор ДЕНИСЮК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2E23F7" w:rsidP="002E23F7">
            <w:pPr>
              <w:pStyle w:val="TableParagraph"/>
              <w:spacing w:line="288" w:lineRule="exact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лікар</w:t>
            </w:r>
            <w:r w:rsidR="00D75A13" w:rsidRPr="00D54001">
              <w:rPr>
                <w:sz w:val="28"/>
                <w:szCs w:val="28"/>
                <w:lang w:val="uk-UA" w:eastAsia="en-US"/>
              </w:rPr>
              <w:t xml:space="preserve"> К</w:t>
            </w:r>
            <w:r>
              <w:rPr>
                <w:sz w:val="28"/>
                <w:szCs w:val="28"/>
                <w:lang w:val="uk-UA" w:eastAsia="en-US"/>
              </w:rPr>
              <w:t>Н</w:t>
            </w:r>
            <w:r w:rsidR="00D75A13" w:rsidRPr="00D54001">
              <w:rPr>
                <w:sz w:val="28"/>
                <w:szCs w:val="28"/>
                <w:lang w:val="uk-UA" w:eastAsia="en-US"/>
              </w:rPr>
              <w:t>П «</w:t>
            </w:r>
            <w:r>
              <w:rPr>
                <w:sz w:val="28"/>
                <w:szCs w:val="28"/>
                <w:lang w:val="uk-UA" w:eastAsia="en-US"/>
              </w:rPr>
              <w:t xml:space="preserve">Рогатинський </w:t>
            </w:r>
            <w:r w:rsidR="00D75A13" w:rsidRPr="00D54001">
              <w:rPr>
                <w:sz w:val="28"/>
                <w:szCs w:val="28"/>
                <w:lang w:val="uk-UA" w:eastAsia="en-US"/>
              </w:rPr>
              <w:t>центр первинної медико-санітарної допомоги»</w:t>
            </w:r>
          </w:p>
        </w:tc>
      </w:tr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A35A44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Ярослав ОГЕРУК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A13" w:rsidRPr="00D54001" w:rsidRDefault="00A35A44" w:rsidP="00A35A44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</w:t>
            </w:r>
            <w:r w:rsidR="00D75A13" w:rsidRPr="00D54001">
              <w:rPr>
                <w:sz w:val="28"/>
                <w:szCs w:val="28"/>
                <w:lang w:val="uk-UA" w:eastAsia="en-US"/>
              </w:rPr>
              <w:t>тарост</w:t>
            </w:r>
            <w:r>
              <w:rPr>
                <w:sz w:val="28"/>
                <w:szCs w:val="28"/>
                <w:lang w:val="uk-UA" w:eastAsia="en-US"/>
              </w:rPr>
              <w:t>а Підгородянського старостинського</w:t>
            </w:r>
            <w:r w:rsidR="00E03EBA">
              <w:rPr>
                <w:sz w:val="28"/>
                <w:szCs w:val="28"/>
                <w:lang w:val="uk-UA" w:eastAsia="en-US"/>
              </w:rPr>
              <w:t xml:space="preserve"> округу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B17A07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Роман МАГМЕТ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BB" w:rsidRDefault="00B17A07">
            <w:pPr>
              <w:pStyle w:val="TableParagraph"/>
              <w:spacing w:line="288" w:lineRule="exact"/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</w:t>
            </w:r>
            <w:r w:rsidR="00605DBB" w:rsidRPr="00CC44F3"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  <w:lang w:val="ru-RU"/>
              </w:rPr>
              <w:t>Рогатинської служби експлуатації електричних мереж</w:t>
            </w:r>
            <w:r w:rsidR="00605DBB"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D75A13" w:rsidRPr="00605DBB" w:rsidRDefault="00605DBB">
            <w:pPr>
              <w:pStyle w:val="TableParagraph"/>
              <w:spacing w:line="288" w:lineRule="exact"/>
              <w:rPr>
                <w:sz w:val="28"/>
                <w:szCs w:val="28"/>
                <w:lang w:val="uk-UA" w:eastAsia="en-US"/>
              </w:rPr>
            </w:pPr>
            <w:r>
              <w:rPr>
                <w:rFonts w:ascii="Proba Pro" w:hAnsi="Proba Pro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</w:p>
        </w:tc>
      </w:tr>
      <w:tr w:rsidR="00D75A13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13" w:rsidRPr="00D54001" w:rsidRDefault="00B17A07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Іван ВИСОЧАНСЬКИЙ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BB" w:rsidRPr="00CC44F3" w:rsidRDefault="00605DBB" w:rsidP="00605DBB">
            <w:pPr>
              <w:shd w:val="clear" w:color="auto" w:fill="FFFFFF"/>
              <w:ind w:left="140"/>
              <w:rPr>
                <w:rFonts w:ascii="Proba Pro" w:hAnsi="Proba Pro"/>
                <w:color w:val="1D1D1B"/>
                <w:sz w:val="27"/>
                <w:szCs w:val="27"/>
                <w:lang w:val="uk-UA"/>
              </w:rPr>
            </w:pPr>
            <w:r w:rsidRPr="00CC44F3">
              <w:rPr>
                <w:rFonts w:ascii="Proba Pro" w:hAnsi="Proba Pro"/>
                <w:color w:val="000000"/>
                <w:sz w:val="28"/>
                <w:szCs w:val="28"/>
                <w:lang w:val="uk-UA"/>
              </w:rPr>
              <w:t>Старший інженер служби експлуатації систем газопостачання</w:t>
            </w:r>
            <w:r>
              <w:rPr>
                <w:rFonts w:ascii="Proba Pro" w:hAnsi="Proba Pro"/>
                <w:color w:val="1D1D1B"/>
                <w:sz w:val="27"/>
                <w:szCs w:val="27"/>
                <w:lang w:val="uk-UA"/>
              </w:rPr>
              <w:t xml:space="preserve"> </w:t>
            </w:r>
            <w:r w:rsidRPr="00CC44F3">
              <w:rPr>
                <w:rFonts w:ascii="Proba Pro" w:hAnsi="Proba Pro"/>
                <w:color w:val="000000"/>
                <w:sz w:val="28"/>
                <w:szCs w:val="28"/>
                <w:lang w:val="uk-UA"/>
              </w:rPr>
              <w:t>Рогатинської дільниці</w:t>
            </w:r>
            <w:r>
              <w:rPr>
                <w:rFonts w:ascii="Proba Pro" w:hAnsi="Proba Pro"/>
                <w:color w:val="1D1D1B"/>
                <w:sz w:val="27"/>
                <w:szCs w:val="27"/>
                <w:lang w:val="uk-UA"/>
              </w:rPr>
              <w:t xml:space="preserve"> </w:t>
            </w:r>
            <w:r w:rsidRPr="00CC44F3">
              <w:rPr>
                <w:rFonts w:ascii="Proba Pro" w:hAnsi="Proba Pro"/>
                <w:color w:val="000000"/>
                <w:sz w:val="28"/>
                <w:szCs w:val="28"/>
                <w:lang w:val="uk-UA"/>
              </w:rPr>
              <w:t>Калуського відділення</w:t>
            </w:r>
          </w:p>
          <w:p w:rsidR="00D75A13" w:rsidRPr="00605DBB" w:rsidRDefault="00605DBB" w:rsidP="00605DBB">
            <w:pPr>
              <w:shd w:val="clear" w:color="auto" w:fill="FFFFFF"/>
              <w:ind w:left="140"/>
              <w:rPr>
                <w:sz w:val="28"/>
                <w:szCs w:val="28"/>
                <w:lang w:val="uk-UA" w:eastAsia="en-US"/>
              </w:rPr>
            </w:pPr>
            <w:r w:rsidRPr="00CC44F3">
              <w:rPr>
                <w:rFonts w:ascii="Proba Pro" w:hAnsi="Proba Pro"/>
                <w:color w:val="000000"/>
                <w:sz w:val="28"/>
                <w:szCs w:val="28"/>
                <w:lang w:val="ru-RU"/>
              </w:rPr>
              <w:t>АТ «Івано-Франківськгаз»</w:t>
            </w:r>
            <w:r>
              <w:rPr>
                <w:rFonts w:ascii="Proba Pro" w:hAnsi="Proba Pro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754449" w:rsidRPr="00D54001" w:rsidTr="00D54001">
        <w:trPr>
          <w:trHeight w:val="59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449" w:rsidRPr="00754449" w:rsidRDefault="00754449" w:rsidP="00E03EBA">
            <w:pPr>
              <w:pStyle w:val="TableParagraph"/>
              <w:spacing w:before="140"/>
              <w:ind w:left="106" w:firstLine="17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Галина ЖУРАВСЬКА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449" w:rsidRPr="00CC44F3" w:rsidRDefault="00754449" w:rsidP="00605DBB">
            <w:pPr>
              <w:shd w:val="clear" w:color="auto" w:fill="FFFFFF"/>
              <w:ind w:left="140"/>
              <w:rPr>
                <w:rFonts w:ascii="Proba Pro" w:hAnsi="Proba Pro"/>
                <w:color w:val="000000"/>
                <w:sz w:val="28"/>
                <w:szCs w:val="28"/>
                <w:lang w:val="ru-RU"/>
              </w:rPr>
            </w:pPr>
            <w:r>
              <w:rPr>
                <w:rFonts w:ascii="Proba Pro" w:hAnsi="Proba Pro"/>
                <w:color w:val="000000"/>
                <w:sz w:val="28"/>
                <w:szCs w:val="28"/>
                <w:lang w:val="uk-UA"/>
              </w:rPr>
              <w:t xml:space="preserve">Консультант зі сталого енергетичного розвитку  Української некомерційної енергетичної </w:t>
            </w:r>
            <w:r>
              <w:rPr>
                <w:rFonts w:ascii="Proba Pro" w:hAnsi="Proba Pro" w:hint="eastAsia"/>
                <w:color w:val="000000"/>
                <w:sz w:val="28"/>
                <w:szCs w:val="28"/>
                <w:lang w:val="uk-UA"/>
              </w:rPr>
              <w:t>агенції</w:t>
            </w:r>
            <w:r>
              <w:rPr>
                <w:rFonts w:ascii="Proba Pro" w:hAnsi="Proba Pro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D75A13" w:rsidRDefault="00D75A13" w:rsidP="00D75A13">
      <w:pPr>
        <w:spacing w:before="225" w:after="225"/>
        <w:ind w:left="3150" w:hanging="4821"/>
        <w:jc w:val="center"/>
        <w:rPr>
          <w:sz w:val="28"/>
          <w:szCs w:val="28"/>
          <w:lang w:val="uk-UA"/>
        </w:rPr>
      </w:pPr>
      <w:r w:rsidRPr="00D54001">
        <w:rPr>
          <w:sz w:val="28"/>
          <w:szCs w:val="28"/>
        </w:rPr>
        <w:t> </w:t>
      </w:r>
    </w:p>
    <w:p w:rsidR="002E23F7" w:rsidRPr="002E23F7" w:rsidRDefault="002E23F7" w:rsidP="000A665A">
      <w:pPr>
        <w:pStyle w:val="a3"/>
        <w:rPr>
          <w:sz w:val="28"/>
          <w:szCs w:val="28"/>
          <w:lang w:val="uk-UA"/>
        </w:rPr>
      </w:pPr>
      <w:r w:rsidRPr="002E23F7">
        <w:rPr>
          <w:sz w:val="28"/>
          <w:szCs w:val="28"/>
          <w:lang w:val="uk-UA"/>
        </w:rPr>
        <w:t>Керуючий справами</w:t>
      </w:r>
    </w:p>
    <w:p w:rsidR="002E23F7" w:rsidRDefault="002E23F7" w:rsidP="000A665A">
      <w:pPr>
        <w:pStyle w:val="a3"/>
        <w:rPr>
          <w:sz w:val="28"/>
          <w:szCs w:val="28"/>
          <w:lang w:val="uk-UA"/>
        </w:rPr>
      </w:pPr>
      <w:r w:rsidRPr="002E23F7">
        <w:rPr>
          <w:sz w:val="28"/>
          <w:szCs w:val="28"/>
          <w:lang w:val="uk-UA"/>
        </w:rPr>
        <w:t xml:space="preserve">виконавчого комітету                               </w:t>
      </w:r>
      <w:r>
        <w:rPr>
          <w:sz w:val="28"/>
          <w:szCs w:val="28"/>
          <w:lang w:val="uk-UA"/>
        </w:rPr>
        <w:t xml:space="preserve"> </w:t>
      </w:r>
      <w:r w:rsidRPr="002E23F7">
        <w:rPr>
          <w:sz w:val="28"/>
          <w:szCs w:val="28"/>
          <w:lang w:val="uk-UA"/>
        </w:rPr>
        <w:t xml:space="preserve">    </w:t>
      </w:r>
      <w:r w:rsidR="000A665A">
        <w:rPr>
          <w:sz w:val="28"/>
          <w:szCs w:val="28"/>
          <w:lang w:val="uk-UA"/>
        </w:rPr>
        <w:t xml:space="preserve">                     </w:t>
      </w:r>
      <w:r w:rsidRPr="002E23F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Pr="002E23F7">
        <w:rPr>
          <w:sz w:val="28"/>
          <w:szCs w:val="28"/>
          <w:lang w:val="uk-UA"/>
        </w:rPr>
        <w:t xml:space="preserve">       Олег ВОВКУН</w:t>
      </w:r>
    </w:p>
    <w:p w:rsidR="00A35A44" w:rsidRDefault="00A35A44" w:rsidP="002E23F7">
      <w:pPr>
        <w:pStyle w:val="a3"/>
        <w:ind w:firstLine="708"/>
        <w:rPr>
          <w:sz w:val="28"/>
          <w:szCs w:val="28"/>
          <w:lang w:val="uk-UA"/>
        </w:rPr>
      </w:pPr>
    </w:p>
    <w:p w:rsidR="00A35A44" w:rsidRDefault="00A35A44" w:rsidP="002E23F7">
      <w:pPr>
        <w:pStyle w:val="a3"/>
        <w:ind w:firstLine="708"/>
        <w:rPr>
          <w:sz w:val="28"/>
          <w:szCs w:val="28"/>
          <w:lang w:val="uk-UA"/>
        </w:rPr>
      </w:pPr>
    </w:p>
    <w:p w:rsidR="00A35A44" w:rsidRPr="002E23F7" w:rsidRDefault="00A35A44" w:rsidP="000A665A">
      <w:pPr>
        <w:pStyle w:val="a3"/>
        <w:rPr>
          <w:sz w:val="28"/>
          <w:szCs w:val="28"/>
          <w:lang w:val="uk-UA"/>
        </w:rPr>
      </w:pPr>
    </w:p>
    <w:sectPr w:rsidR="00A35A44" w:rsidRPr="002E23F7" w:rsidSect="000A665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53" w:rsidRDefault="00D64A53" w:rsidP="000A665A">
      <w:r>
        <w:separator/>
      </w:r>
    </w:p>
  </w:endnote>
  <w:endnote w:type="continuationSeparator" w:id="0">
    <w:p w:rsidR="00D64A53" w:rsidRDefault="00D64A53" w:rsidP="000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53" w:rsidRDefault="00D64A53" w:rsidP="000A665A">
      <w:r>
        <w:separator/>
      </w:r>
    </w:p>
  </w:footnote>
  <w:footnote w:type="continuationSeparator" w:id="0">
    <w:p w:rsidR="00D64A53" w:rsidRDefault="00D64A53" w:rsidP="000A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725207"/>
      <w:docPartObj>
        <w:docPartGallery w:val="Page Numbers (Top of Page)"/>
        <w:docPartUnique/>
      </w:docPartObj>
    </w:sdtPr>
    <w:sdtEndPr/>
    <w:sdtContent>
      <w:p w:rsidR="000A665A" w:rsidRDefault="000A66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237">
          <w:rPr>
            <w:noProof/>
          </w:rPr>
          <w:t>3</w:t>
        </w:r>
        <w:r>
          <w:fldChar w:fldCharType="end"/>
        </w:r>
      </w:p>
    </w:sdtContent>
  </w:sdt>
  <w:p w:rsidR="000A665A" w:rsidRDefault="000A66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7F8"/>
    <w:multiLevelType w:val="hybridMultilevel"/>
    <w:tmpl w:val="7876B756"/>
    <w:lvl w:ilvl="0" w:tplc="21A06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D3F12"/>
    <w:multiLevelType w:val="multilevel"/>
    <w:tmpl w:val="BC1E5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46E51"/>
    <w:multiLevelType w:val="hybridMultilevel"/>
    <w:tmpl w:val="C4628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6C"/>
    <w:rsid w:val="0001202D"/>
    <w:rsid w:val="000A6047"/>
    <w:rsid w:val="000A665A"/>
    <w:rsid w:val="001D08DC"/>
    <w:rsid w:val="002D2FAA"/>
    <w:rsid w:val="002E23F7"/>
    <w:rsid w:val="003061D3"/>
    <w:rsid w:val="00370DED"/>
    <w:rsid w:val="003B40B9"/>
    <w:rsid w:val="0048586C"/>
    <w:rsid w:val="004A2992"/>
    <w:rsid w:val="004E488C"/>
    <w:rsid w:val="00605DBB"/>
    <w:rsid w:val="00664A4B"/>
    <w:rsid w:val="006D1322"/>
    <w:rsid w:val="00754449"/>
    <w:rsid w:val="007E7474"/>
    <w:rsid w:val="0091644E"/>
    <w:rsid w:val="00A22C1C"/>
    <w:rsid w:val="00A32E21"/>
    <w:rsid w:val="00A35A44"/>
    <w:rsid w:val="00B11D8D"/>
    <w:rsid w:val="00B17A07"/>
    <w:rsid w:val="00B450CD"/>
    <w:rsid w:val="00BB1565"/>
    <w:rsid w:val="00BF1450"/>
    <w:rsid w:val="00CC44F3"/>
    <w:rsid w:val="00D54001"/>
    <w:rsid w:val="00D64A53"/>
    <w:rsid w:val="00D75A13"/>
    <w:rsid w:val="00D85ADB"/>
    <w:rsid w:val="00DA26F5"/>
    <w:rsid w:val="00E03EBA"/>
    <w:rsid w:val="00E24D37"/>
    <w:rsid w:val="00E757B5"/>
    <w:rsid w:val="00F4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ABC2"/>
  <w15:docId w15:val="{90B2C313-76A0-4F91-9EE8-A0586286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86C"/>
    <w:pPr>
      <w:keepNext/>
      <w:outlineLvl w:val="0"/>
    </w:pPr>
    <w:rPr>
      <w:rFonts w:eastAsia="Arial Unicode MS"/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6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6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6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6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86C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D75A1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D75A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E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5A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A665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665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A66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A665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A665A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665A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5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</dc:creator>
  <cp:lastModifiedBy>Администратор</cp:lastModifiedBy>
  <cp:revision>4</cp:revision>
  <cp:lastPrinted>2023-06-20T13:38:00Z</cp:lastPrinted>
  <dcterms:created xsi:type="dcterms:W3CDTF">2023-06-20T11:32:00Z</dcterms:created>
  <dcterms:modified xsi:type="dcterms:W3CDTF">2023-06-21T06:48:00Z</dcterms:modified>
</cp:coreProperties>
</file>