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3A1DC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F0158">
        <w:rPr>
          <w:rFonts w:ascii="Times New Roman" w:hAnsi="Times New Roman"/>
          <w:color w:val="000000"/>
          <w:sz w:val="28"/>
          <w:szCs w:val="28"/>
          <w:lang w:eastAsia="uk-UA"/>
        </w:rPr>
        <w:t>6172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17FEA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E17FEA">
        <w:rPr>
          <w:rFonts w:ascii="Times New Roman" w:hAnsi="Times New Roman"/>
          <w:sz w:val="28"/>
          <w:szCs w:val="28"/>
          <w:lang w:eastAsia="uk-UA"/>
        </w:rPr>
        <w:t xml:space="preserve"> Л.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397C2F" w:rsidRDefault="00397C2F" w:rsidP="00397C2F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17FEA">
        <w:rPr>
          <w:rFonts w:ascii="Times New Roman" w:hAnsi="Times New Roman"/>
          <w:sz w:val="28"/>
          <w:szCs w:val="28"/>
          <w:lang w:eastAsia="uk-UA"/>
        </w:rPr>
        <w:t>Тіцької</w:t>
      </w:r>
      <w:proofErr w:type="spellEnd"/>
      <w:r w:rsidR="00E17FEA">
        <w:rPr>
          <w:rFonts w:ascii="Times New Roman" w:hAnsi="Times New Roman"/>
          <w:sz w:val="28"/>
          <w:szCs w:val="28"/>
          <w:lang w:eastAsia="uk-UA"/>
        </w:rPr>
        <w:t xml:space="preserve"> Любові Григорівни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 технічної  документації із землеустрою щодо встановлення (відновлення) меж земельної ділянки в натурі (на місцевості),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Закону України «Про землеустрій», </w:t>
      </w:r>
      <w:r>
        <w:rPr>
          <w:rFonts w:ascii="Times New Roman" w:hAnsi="Times New Roman"/>
          <w:sz w:val="28"/>
          <w:szCs w:val="28"/>
          <w:lang w:eastAsia="uk-UA"/>
        </w:rPr>
        <w:t>ст. 12, 25, 122, 186 Земельного кодексу України, міська рада  ВИРІШИЛА:</w:t>
      </w:r>
    </w:p>
    <w:p w:rsidR="00397C2F" w:rsidRDefault="00397C2F" w:rsidP="00397C2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та передати безоплатно у власність </w:t>
      </w:r>
      <w:proofErr w:type="spellStart"/>
      <w:r w:rsidR="00E17FEA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E17FEA">
        <w:rPr>
          <w:rFonts w:ascii="Times New Roman" w:hAnsi="Times New Roman"/>
          <w:sz w:val="28"/>
          <w:szCs w:val="28"/>
          <w:lang w:eastAsia="uk-UA"/>
        </w:rPr>
        <w:t xml:space="preserve"> Любові Григорівні </w:t>
      </w:r>
      <w:r>
        <w:rPr>
          <w:rFonts w:ascii="Times New Roman" w:hAnsi="Times New Roman"/>
          <w:sz w:val="28"/>
          <w:szCs w:val="28"/>
          <w:lang w:eastAsia="uk-UA"/>
        </w:rPr>
        <w:t>земельн</w:t>
      </w:r>
      <w:r w:rsidR="00343CA0">
        <w:rPr>
          <w:rFonts w:ascii="Times New Roman" w:hAnsi="Times New Roman"/>
          <w:sz w:val="28"/>
          <w:szCs w:val="28"/>
          <w:lang w:eastAsia="uk-UA"/>
        </w:rPr>
        <w:t>у</w:t>
      </w:r>
      <w:r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343CA0">
        <w:rPr>
          <w:rFonts w:ascii="Times New Roman" w:hAnsi="Times New Roman"/>
          <w:sz w:val="28"/>
          <w:szCs w:val="28"/>
          <w:lang w:eastAsia="uk-UA"/>
        </w:rPr>
        <w:t>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 ведення товарного сільськогосподарського</w:t>
      </w:r>
      <w:r w:rsidR="004F3362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295FBE">
        <w:rPr>
          <w:rFonts w:ascii="Times New Roman" w:hAnsi="Times New Roman"/>
          <w:sz w:val="28"/>
          <w:szCs w:val="28"/>
          <w:lang w:eastAsia="uk-UA"/>
        </w:rPr>
        <w:t>0,</w:t>
      </w:r>
      <w:r w:rsidR="00E17FEA">
        <w:rPr>
          <w:rFonts w:ascii="Times New Roman" w:hAnsi="Times New Roman"/>
          <w:sz w:val="28"/>
          <w:szCs w:val="28"/>
          <w:lang w:eastAsia="uk-UA"/>
        </w:rPr>
        <w:t>9596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</w:t>
      </w:r>
      <w:r w:rsidR="004F3362">
        <w:rPr>
          <w:rFonts w:ascii="Times New Roman" w:hAnsi="Times New Roman"/>
          <w:sz w:val="28"/>
          <w:szCs w:val="28"/>
          <w:lang w:eastAsia="uk-UA"/>
        </w:rPr>
        <w:t>адастровим номером 262448</w:t>
      </w:r>
      <w:r w:rsidR="00E17FEA">
        <w:rPr>
          <w:rFonts w:ascii="Times New Roman" w:hAnsi="Times New Roman"/>
          <w:sz w:val="28"/>
          <w:szCs w:val="28"/>
          <w:lang w:eastAsia="uk-UA"/>
        </w:rPr>
        <w:t>4500:02:005:0080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17FEA">
        <w:rPr>
          <w:rFonts w:ascii="Times New Roman" w:hAnsi="Times New Roman"/>
          <w:sz w:val="28"/>
          <w:szCs w:val="28"/>
          <w:lang w:eastAsia="uk-UA"/>
        </w:rPr>
        <w:t>за межами</w:t>
      </w:r>
      <w:r>
        <w:rPr>
          <w:rFonts w:ascii="Times New Roman" w:hAnsi="Times New Roman"/>
          <w:sz w:val="28"/>
          <w:szCs w:val="28"/>
          <w:lang w:eastAsia="uk-UA"/>
        </w:rPr>
        <w:t xml:space="preserve"> с. </w:t>
      </w:r>
      <w:r w:rsidR="00E17FEA">
        <w:rPr>
          <w:rFonts w:ascii="Times New Roman" w:hAnsi="Times New Roman"/>
          <w:sz w:val="28"/>
          <w:szCs w:val="28"/>
          <w:lang w:eastAsia="uk-UA"/>
        </w:rPr>
        <w:t>Потік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397C2F" w:rsidP="00397C2F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E17FEA">
        <w:rPr>
          <w:rFonts w:ascii="Times New Roman" w:hAnsi="Times New Roman"/>
          <w:sz w:val="28"/>
          <w:szCs w:val="28"/>
          <w:lang w:eastAsia="uk-UA"/>
        </w:rPr>
        <w:t>Тіцькій</w:t>
      </w:r>
      <w:proofErr w:type="spellEnd"/>
      <w:r w:rsidR="00E17FEA">
        <w:rPr>
          <w:rFonts w:ascii="Times New Roman" w:hAnsi="Times New Roman"/>
          <w:sz w:val="28"/>
          <w:szCs w:val="28"/>
          <w:lang w:eastAsia="uk-UA"/>
        </w:rPr>
        <w:t xml:space="preserve"> Любові Григорівні </w:t>
      </w:r>
      <w:r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 на земельну ділянку у порядку визначеному законом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C69" w:rsidRDefault="00432C69">
      <w:r>
        <w:separator/>
      </w:r>
    </w:p>
  </w:endnote>
  <w:endnote w:type="continuationSeparator" w:id="0">
    <w:p w:rsidR="00432C69" w:rsidRDefault="0043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C69" w:rsidRDefault="00432C69">
      <w:r>
        <w:separator/>
      </w:r>
    </w:p>
  </w:footnote>
  <w:footnote w:type="continuationSeparator" w:id="0">
    <w:p w:rsidR="00432C69" w:rsidRDefault="00432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5FBE"/>
    <w:rsid w:val="00296CA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3CA0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97C2F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2C69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3362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681E"/>
    <w:rsid w:val="005370C9"/>
    <w:rsid w:val="0054251D"/>
    <w:rsid w:val="00545395"/>
    <w:rsid w:val="00555D8A"/>
    <w:rsid w:val="00557C46"/>
    <w:rsid w:val="00566152"/>
    <w:rsid w:val="00575468"/>
    <w:rsid w:val="00582E9C"/>
    <w:rsid w:val="00583F27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0790"/>
    <w:rsid w:val="0066372B"/>
    <w:rsid w:val="00665CC7"/>
    <w:rsid w:val="00667F09"/>
    <w:rsid w:val="0067379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1225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0158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E1C69"/>
    <w:rsid w:val="00AF1FDA"/>
    <w:rsid w:val="00AF3926"/>
    <w:rsid w:val="00AF3F64"/>
    <w:rsid w:val="00B00F33"/>
    <w:rsid w:val="00B00F44"/>
    <w:rsid w:val="00B02AC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77C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095A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17DC"/>
    <w:rsid w:val="00DF3A34"/>
    <w:rsid w:val="00DF488C"/>
    <w:rsid w:val="00E02BFC"/>
    <w:rsid w:val="00E107B8"/>
    <w:rsid w:val="00E16897"/>
    <w:rsid w:val="00E17006"/>
    <w:rsid w:val="00E17FEA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51DE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4E06BA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153</cp:revision>
  <cp:lastPrinted>2015-03-22T10:05:00Z</cp:lastPrinted>
  <dcterms:created xsi:type="dcterms:W3CDTF">2021-10-22T05:58:00Z</dcterms:created>
  <dcterms:modified xsi:type="dcterms:W3CDTF">2023-04-01T14:18:00Z</dcterms:modified>
</cp:coreProperties>
</file>