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4C2" w:rsidRPr="004454C2" w:rsidRDefault="004454C2" w:rsidP="004454C2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4454C2" w:rsidRPr="00163499" w:rsidRDefault="004454C2" w:rsidP="004454C2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163499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A7431E5" wp14:editId="16AAEE98">
            <wp:extent cx="49530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4C2" w:rsidRPr="00163499" w:rsidRDefault="004454C2" w:rsidP="004454C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163499">
        <w:rPr>
          <w:b/>
          <w:bCs/>
          <w:color w:val="000000"/>
          <w:w w:val="120"/>
          <w:sz w:val="28"/>
          <w:szCs w:val="28"/>
        </w:rPr>
        <w:t>УКРАЇНА</w:t>
      </w:r>
    </w:p>
    <w:p w:rsidR="004454C2" w:rsidRPr="00163499" w:rsidRDefault="004454C2" w:rsidP="004454C2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163499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4454C2" w:rsidRPr="00163499" w:rsidRDefault="004454C2" w:rsidP="004454C2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163499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4454C2" w:rsidRPr="00163499" w:rsidRDefault="00F43D86" w:rsidP="004454C2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</w:rPr>
        <w:pict>
          <v:line id="Прямая соединительная линия 6" o:spid="_x0000_s1030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454C2" w:rsidRPr="00163499" w:rsidRDefault="004454C2" w:rsidP="004454C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163499">
        <w:rPr>
          <w:b/>
          <w:bCs/>
          <w:color w:val="000000"/>
          <w:sz w:val="28"/>
          <w:szCs w:val="28"/>
        </w:rPr>
        <w:t>РІШЕННЯ</w:t>
      </w:r>
    </w:p>
    <w:p w:rsidR="004454C2" w:rsidRPr="00163499" w:rsidRDefault="004454C2" w:rsidP="004454C2">
      <w:pPr>
        <w:rPr>
          <w:color w:val="000000"/>
          <w:sz w:val="28"/>
          <w:szCs w:val="28"/>
        </w:rPr>
      </w:pPr>
    </w:p>
    <w:p w:rsidR="004454C2" w:rsidRPr="00163499" w:rsidRDefault="004454C2" w:rsidP="004454C2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25 </w:t>
      </w:r>
      <w:r>
        <w:rPr>
          <w:color w:val="000000"/>
          <w:sz w:val="28"/>
          <w:szCs w:val="28"/>
          <w:lang w:val="uk-UA"/>
        </w:rPr>
        <w:t>травня</w:t>
      </w:r>
      <w:r>
        <w:rPr>
          <w:color w:val="000000"/>
          <w:sz w:val="28"/>
          <w:szCs w:val="28"/>
        </w:rPr>
        <w:t xml:space="preserve"> 2023 р. №</w:t>
      </w:r>
      <w:r w:rsidR="00F43D86">
        <w:rPr>
          <w:color w:val="000000"/>
          <w:sz w:val="28"/>
          <w:szCs w:val="28"/>
          <w:lang w:val="uk-UA"/>
        </w:rPr>
        <w:t xml:space="preserve"> 6382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37</w:t>
      </w:r>
      <w:r w:rsidRPr="00163499">
        <w:rPr>
          <w:color w:val="000000"/>
          <w:sz w:val="28"/>
          <w:szCs w:val="28"/>
        </w:rPr>
        <w:t xml:space="preserve"> сесія </w:t>
      </w:r>
      <w:r w:rsidRPr="00163499">
        <w:rPr>
          <w:color w:val="000000"/>
          <w:sz w:val="28"/>
          <w:szCs w:val="28"/>
          <w:lang w:val="en-US"/>
        </w:rPr>
        <w:t>VIII</w:t>
      </w:r>
      <w:r w:rsidRPr="00163499">
        <w:rPr>
          <w:color w:val="000000"/>
          <w:sz w:val="28"/>
          <w:szCs w:val="28"/>
        </w:rPr>
        <w:t xml:space="preserve"> скликання</w:t>
      </w:r>
    </w:p>
    <w:p w:rsidR="004454C2" w:rsidRPr="00163499" w:rsidRDefault="004454C2" w:rsidP="004454C2">
      <w:pPr>
        <w:ind w:left="180" w:right="-540"/>
        <w:rPr>
          <w:color w:val="000000"/>
          <w:sz w:val="28"/>
          <w:szCs w:val="28"/>
        </w:rPr>
      </w:pPr>
      <w:r w:rsidRPr="00163499">
        <w:rPr>
          <w:color w:val="000000"/>
          <w:sz w:val="28"/>
          <w:szCs w:val="28"/>
        </w:rPr>
        <w:t>м. Рогатин</w:t>
      </w:r>
    </w:p>
    <w:p w:rsidR="004454C2" w:rsidRPr="00163499" w:rsidRDefault="004454C2" w:rsidP="004454C2">
      <w:pPr>
        <w:ind w:left="180" w:right="-540"/>
        <w:rPr>
          <w:color w:val="000000"/>
          <w:sz w:val="28"/>
          <w:szCs w:val="28"/>
        </w:rPr>
      </w:pPr>
    </w:p>
    <w:p w:rsidR="004454C2" w:rsidRPr="00163499" w:rsidRDefault="004454C2" w:rsidP="004454C2">
      <w:pPr>
        <w:rPr>
          <w:b/>
          <w:vanish/>
          <w:color w:val="FF0000"/>
          <w:sz w:val="28"/>
          <w:szCs w:val="28"/>
        </w:rPr>
      </w:pPr>
      <w:r w:rsidRPr="00163499">
        <w:rPr>
          <w:b/>
          <w:vanish/>
          <w:color w:val="FF0000"/>
          <w:sz w:val="28"/>
          <w:szCs w:val="28"/>
        </w:rPr>
        <w:t>{name}</w:t>
      </w:r>
    </w:p>
    <w:p w:rsidR="004454C2" w:rsidRPr="00487B38" w:rsidRDefault="004454C2" w:rsidP="004454C2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>внесення змін до</w:t>
      </w:r>
    </w:p>
    <w:p w:rsidR="004454C2" w:rsidRDefault="004454C2" w:rsidP="004454C2">
      <w:pPr>
        <w:rPr>
          <w:sz w:val="28"/>
        </w:rPr>
      </w:pPr>
      <w:r>
        <w:rPr>
          <w:sz w:val="28"/>
        </w:rPr>
        <w:t xml:space="preserve">Комплексної Програми </w:t>
      </w:r>
    </w:p>
    <w:p w:rsidR="004454C2" w:rsidRDefault="004454C2" w:rsidP="004454C2">
      <w:pPr>
        <w:rPr>
          <w:sz w:val="28"/>
          <w:lang w:val="uk-UA"/>
        </w:rPr>
      </w:pPr>
      <w:r>
        <w:rPr>
          <w:sz w:val="28"/>
        </w:rPr>
        <w:t xml:space="preserve">профілактики </w:t>
      </w:r>
      <w:r>
        <w:rPr>
          <w:sz w:val="28"/>
          <w:lang w:val="uk-UA"/>
        </w:rPr>
        <w:t>з</w:t>
      </w:r>
      <w:r>
        <w:rPr>
          <w:sz w:val="28"/>
        </w:rPr>
        <w:t>лочинності</w:t>
      </w:r>
      <w:r>
        <w:rPr>
          <w:sz w:val="28"/>
          <w:lang w:val="uk-UA"/>
        </w:rPr>
        <w:t xml:space="preserve"> </w:t>
      </w:r>
    </w:p>
    <w:p w:rsidR="004454C2" w:rsidRPr="004454C2" w:rsidRDefault="004454C2" w:rsidP="004454C2">
      <w:pPr>
        <w:rPr>
          <w:sz w:val="28"/>
        </w:rPr>
      </w:pPr>
      <w:r>
        <w:rPr>
          <w:sz w:val="28"/>
        </w:rPr>
        <w:t xml:space="preserve">на території Рогатинської </w:t>
      </w:r>
    </w:p>
    <w:p w:rsidR="004454C2" w:rsidRDefault="004454C2" w:rsidP="004454C2">
      <w:pPr>
        <w:rPr>
          <w:sz w:val="28"/>
          <w:lang w:val="uk-UA"/>
        </w:rPr>
      </w:pPr>
      <w:r>
        <w:rPr>
          <w:sz w:val="28"/>
          <w:lang w:val="uk-UA"/>
        </w:rPr>
        <w:t>т</w:t>
      </w:r>
      <w:r w:rsidRPr="00CD67D0">
        <w:rPr>
          <w:sz w:val="28"/>
          <w:lang w:val="uk-UA"/>
        </w:rPr>
        <w:t>ериторіальної</w:t>
      </w:r>
      <w:r>
        <w:rPr>
          <w:sz w:val="28"/>
          <w:lang w:val="uk-UA"/>
        </w:rPr>
        <w:t xml:space="preserve"> </w:t>
      </w:r>
      <w:r w:rsidRPr="00CD67D0">
        <w:rPr>
          <w:sz w:val="28"/>
          <w:lang w:val="uk-UA"/>
        </w:rPr>
        <w:t xml:space="preserve">громади </w:t>
      </w:r>
    </w:p>
    <w:p w:rsidR="004454C2" w:rsidRPr="004454C2" w:rsidRDefault="004454C2" w:rsidP="004454C2">
      <w:pPr>
        <w:rPr>
          <w:sz w:val="28"/>
          <w:lang w:val="uk-UA"/>
        </w:rPr>
      </w:pPr>
      <w:r w:rsidRPr="00CD67D0">
        <w:rPr>
          <w:sz w:val="28"/>
          <w:lang w:val="uk-UA"/>
        </w:rPr>
        <w:t>на 2021-2025 роки</w:t>
      </w:r>
    </w:p>
    <w:p w:rsidR="004454C2" w:rsidRPr="0094656C" w:rsidRDefault="004454C2" w:rsidP="004454C2">
      <w:pPr>
        <w:ind w:left="180" w:right="278"/>
        <w:rPr>
          <w:b/>
          <w:vanish/>
          <w:color w:val="FF0000"/>
          <w:sz w:val="28"/>
          <w:szCs w:val="28"/>
        </w:rPr>
      </w:pPr>
      <w:r w:rsidRPr="0094656C">
        <w:rPr>
          <w:b/>
          <w:vanish/>
          <w:color w:val="FF0000"/>
          <w:sz w:val="28"/>
          <w:szCs w:val="28"/>
        </w:rPr>
        <w:t>{</w:t>
      </w:r>
      <w:r w:rsidRPr="00163499">
        <w:rPr>
          <w:b/>
          <w:vanish/>
          <w:color w:val="FF0000"/>
          <w:sz w:val="28"/>
          <w:szCs w:val="28"/>
          <w:lang w:val="en-US"/>
        </w:rPr>
        <w:t>name</w:t>
      </w:r>
      <w:r w:rsidRPr="0094656C">
        <w:rPr>
          <w:b/>
          <w:vanish/>
          <w:color w:val="FF0000"/>
          <w:sz w:val="28"/>
          <w:szCs w:val="28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126B55" w:rsidRPr="00CD67D0" w:rsidRDefault="00CD67D0" w:rsidP="00C4107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 статтями 19, 144 </w:t>
      </w:r>
      <w:r w:rsidR="00A15659">
        <w:rPr>
          <w:sz w:val="28"/>
          <w:szCs w:val="28"/>
          <w:lang w:val="uk-UA"/>
        </w:rPr>
        <w:t xml:space="preserve">Конституції України, вимогами пункту </w:t>
      </w:r>
      <w:r>
        <w:rPr>
          <w:sz w:val="28"/>
          <w:szCs w:val="28"/>
          <w:lang w:val="uk-UA"/>
        </w:rPr>
        <w:t>27</w:t>
      </w:r>
      <w:r w:rsidR="00A15659">
        <w:rPr>
          <w:sz w:val="28"/>
          <w:szCs w:val="28"/>
          <w:lang w:val="uk-UA"/>
        </w:rPr>
        <w:t xml:space="preserve"> частини 1 статті 26 Закону України «</w:t>
      </w:r>
      <w:r>
        <w:rPr>
          <w:sz w:val="28"/>
          <w:szCs w:val="28"/>
          <w:lang w:val="uk-UA"/>
        </w:rPr>
        <w:t>Про місцеве самоврядува</w:t>
      </w:r>
      <w:r w:rsidR="00A15659">
        <w:rPr>
          <w:sz w:val="28"/>
          <w:szCs w:val="28"/>
          <w:lang w:val="uk-UA"/>
        </w:rPr>
        <w:t xml:space="preserve">ння в Україні», </w:t>
      </w:r>
      <w:r>
        <w:rPr>
          <w:sz w:val="28"/>
          <w:szCs w:val="28"/>
          <w:lang w:val="uk-UA"/>
        </w:rPr>
        <w:t xml:space="preserve">Закону України «Про </w:t>
      </w:r>
      <w:r w:rsidR="006A1B24">
        <w:rPr>
          <w:sz w:val="28"/>
          <w:szCs w:val="28"/>
          <w:lang w:val="uk-UA"/>
        </w:rPr>
        <w:t>основи національного спротиву</w:t>
      </w:r>
      <w:r>
        <w:rPr>
          <w:sz w:val="28"/>
          <w:szCs w:val="28"/>
          <w:lang w:val="uk-UA"/>
        </w:rPr>
        <w:t>»</w:t>
      </w:r>
      <w:r w:rsidR="00C41075">
        <w:rPr>
          <w:color w:val="000000"/>
          <w:sz w:val="28"/>
          <w:szCs w:val="28"/>
          <w:lang w:val="uk-UA"/>
        </w:rPr>
        <w:t xml:space="preserve">, </w:t>
      </w:r>
      <w:r w:rsidR="00126B55" w:rsidRPr="00CD67D0">
        <w:rPr>
          <w:color w:val="000000"/>
          <w:sz w:val="28"/>
          <w:szCs w:val="28"/>
          <w:lang w:val="uk-UA"/>
        </w:rPr>
        <w:t>міська рада ВИР</w:t>
      </w:r>
      <w:r w:rsidR="00F43D86">
        <w:rPr>
          <w:color w:val="000000"/>
          <w:sz w:val="28"/>
          <w:szCs w:val="28"/>
          <w:lang w:val="uk-UA"/>
        </w:rPr>
        <w:t>І</w:t>
      </w:r>
      <w:bookmarkStart w:id="0" w:name="_GoBack"/>
      <w:bookmarkEnd w:id="0"/>
      <w:r w:rsidR="00126B55" w:rsidRPr="00CD67D0">
        <w:rPr>
          <w:color w:val="000000"/>
          <w:sz w:val="28"/>
          <w:szCs w:val="28"/>
          <w:lang w:val="uk-UA"/>
        </w:rPr>
        <w:t>ШИЛА:</w:t>
      </w:r>
    </w:p>
    <w:p w:rsidR="00DB5FC9" w:rsidRDefault="00271B2B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1. </w:t>
      </w:r>
      <w:r w:rsidR="004454C2">
        <w:rPr>
          <w:sz w:val="28"/>
          <w:szCs w:val="28"/>
          <w:lang w:val="uk-UA"/>
        </w:rPr>
        <w:t xml:space="preserve">Внести зміни </w:t>
      </w:r>
      <w:r w:rsidR="00A86E0B" w:rsidRPr="006A1B24">
        <w:rPr>
          <w:sz w:val="28"/>
          <w:szCs w:val="28"/>
          <w:lang w:val="uk-UA"/>
        </w:rPr>
        <w:t>до</w:t>
      </w:r>
      <w:r w:rsidR="00075F7F">
        <w:rPr>
          <w:lang w:val="uk-UA"/>
        </w:rPr>
        <w:t xml:space="preserve"> 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таблиці розділу 8 «</w:t>
      </w:r>
      <w:r w:rsidR="00DB5FC9" w:rsidRPr="00322417">
        <w:rPr>
          <w:bCs/>
          <w:color w:val="000000"/>
          <w:sz w:val="28"/>
          <w:szCs w:val="28"/>
          <w:lang w:val="uk-UA"/>
        </w:rPr>
        <w:t>Розрахунок фінансового та матеріально-технічного забезпечення комплексної Програми профілактики злочинності на території Рогатинської територіальної громади на 2021-2025 роки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»</w:t>
      </w:r>
      <w:r w:rsidR="00DA701A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>Комплексної Програми профілактики злочинності на території Рогатинської територіальної громади на 2021-2025 роки, затвердженої рішенням Рогатинської міської ради № 4624 від 17.02.2022 року (зі змінами)</w:t>
      </w:r>
      <w:r w:rsidR="00CA2B15">
        <w:rPr>
          <w:rStyle w:val="ac"/>
          <w:b w:val="0"/>
          <w:color w:val="000000"/>
          <w:sz w:val="28"/>
          <w:szCs w:val="28"/>
          <w:lang w:val="uk-UA"/>
        </w:rPr>
        <w:t>,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а саме:</w:t>
      </w:r>
    </w:p>
    <w:p w:rsidR="006D45E7" w:rsidRDefault="006D45E7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c"/>
          <w:b w:val="0"/>
          <w:color w:val="000000"/>
          <w:sz w:val="28"/>
          <w:szCs w:val="28"/>
          <w:lang w:val="uk-UA"/>
        </w:rPr>
        <w:t>Пункти 3.2 та 3.10 викласти в новій редакції:</w:t>
      </w:r>
    </w:p>
    <w:p w:rsidR="00DB5FC9" w:rsidRDefault="006D45E7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 xml:space="preserve">1.1. 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пункт 3.2. «Виділення коштів для встановлення відео нагляду у населених пунктах Рогатинської міської територіальної громади та виготовлення </w:t>
      </w:r>
      <w:r w:rsidR="00847573">
        <w:rPr>
          <w:rStyle w:val="ac"/>
          <w:b w:val="0"/>
          <w:color w:val="000000"/>
          <w:sz w:val="28"/>
          <w:szCs w:val="28"/>
          <w:lang w:val="uk-UA"/>
        </w:rPr>
        <w:t>проектно-кошторисної документації», суму фінансування 50 000 грн. замінити на 171 000 грн.</w:t>
      </w:r>
      <w:r w:rsidR="00496795">
        <w:rPr>
          <w:rStyle w:val="ac"/>
          <w:b w:val="0"/>
          <w:color w:val="000000"/>
          <w:sz w:val="28"/>
          <w:szCs w:val="28"/>
          <w:lang w:val="uk-UA"/>
        </w:rPr>
        <w:t>;</w:t>
      </w:r>
    </w:p>
    <w:p w:rsidR="00973AEC" w:rsidRDefault="006D45E7" w:rsidP="00A86E0B">
      <w:pPr>
        <w:pStyle w:val="ad"/>
        <w:ind w:firstLine="708"/>
        <w:jc w:val="both"/>
        <w:rPr>
          <w:rStyle w:val="ac"/>
          <w:b w:val="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1.2</w:t>
      </w:r>
      <w:r w:rsidR="00DA701A"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="00CA2B15">
        <w:rPr>
          <w:rStyle w:val="ac"/>
          <w:b w:val="0"/>
          <w:color w:val="000000"/>
          <w:sz w:val="28"/>
          <w:szCs w:val="28"/>
          <w:lang w:val="uk-UA"/>
        </w:rPr>
        <w:t>пункт 3.10 «</w:t>
      </w:r>
      <w:r w:rsidR="00CA2B15" w:rsidRPr="00BA07CE">
        <w:rPr>
          <w:rStyle w:val="ac"/>
          <w:b w:val="0"/>
          <w:sz w:val="28"/>
          <w:szCs w:val="28"/>
          <w:lang w:val="uk-UA"/>
        </w:rPr>
        <w:t>Забезпечення постів візуального спостереження мобільним зв’язком</w:t>
      </w:r>
      <w:r w:rsidR="00CA2B15">
        <w:rPr>
          <w:rStyle w:val="ac"/>
          <w:b w:val="0"/>
          <w:sz w:val="28"/>
          <w:szCs w:val="28"/>
          <w:lang w:val="uk-UA"/>
        </w:rPr>
        <w:t>»:</w:t>
      </w:r>
    </w:p>
    <w:p w:rsidR="00BA07CE" w:rsidRDefault="00BA07CE" w:rsidP="00CA2B15">
      <w:pPr>
        <w:pStyle w:val="ad"/>
        <w:ind w:firstLine="567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sz w:val="28"/>
          <w:szCs w:val="28"/>
          <w:lang w:val="uk-UA"/>
        </w:rPr>
        <w:tab/>
      </w:r>
      <w:r w:rsidR="00CA2B15">
        <w:rPr>
          <w:rStyle w:val="ac"/>
          <w:b w:val="0"/>
          <w:sz w:val="28"/>
          <w:szCs w:val="28"/>
          <w:lang w:val="uk-UA"/>
        </w:rPr>
        <w:t xml:space="preserve">- </w:t>
      </w:r>
      <w:r>
        <w:rPr>
          <w:rStyle w:val="ac"/>
          <w:b w:val="0"/>
          <w:sz w:val="28"/>
          <w:szCs w:val="28"/>
          <w:lang w:val="uk-UA"/>
        </w:rPr>
        <w:t xml:space="preserve">3.10.1 «Придбання мобільних телефонів» </w:t>
      </w:r>
      <w:r>
        <w:rPr>
          <w:rStyle w:val="ac"/>
          <w:b w:val="0"/>
          <w:color w:val="000000"/>
          <w:sz w:val="28"/>
          <w:szCs w:val="28"/>
          <w:lang w:val="uk-UA"/>
        </w:rPr>
        <w:t>з</w:t>
      </w:r>
      <w:r w:rsidRPr="00482C5C">
        <w:rPr>
          <w:rStyle w:val="ac"/>
          <w:b w:val="0"/>
          <w:color w:val="000000"/>
          <w:sz w:val="28"/>
          <w:szCs w:val="28"/>
          <w:lang w:val="uk-UA"/>
        </w:rPr>
        <w:t xml:space="preserve"> обс</w:t>
      </w:r>
      <w:r>
        <w:rPr>
          <w:rStyle w:val="ac"/>
          <w:b w:val="0"/>
          <w:color w:val="000000"/>
          <w:sz w:val="28"/>
          <w:szCs w:val="28"/>
          <w:lang w:val="uk-UA"/>
        </w:rPr>
        <w:t>ягом фінансування на 2023 рік 35 000,00 грн.</w:t>
      </w:r>
    </w:p>
    <w:p w:rsidR="00DB5FC9" w:rsidRPr="00DB5FC9" w:rsidRDefault="00BA07CE" w:rsidP="00DB5FC9">
      <w:pPr>
        <w:pStyle w:val="ad"/>
        <w:ind w:firstLine="567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ab/>
      </w:r>
      <w:r w:rsidR="00CA2B15">
        <w:rPr>
          <w:rStyle w:val="ac"/>
          <w:b w:val="0"/>
          <w:color w:val="000000"/>
          <w:sz w:val="28"/>
          <w:szCs w:val="28"/>
          <w:lang w:val="uk-UA"/>
        </w:rPr>
        <w:t xml:space="preserve">- </w:t>
      </w:r>
      <w:r>
        <w:rPr>
          <w:rStyle w:val="ac"/>
          <w:b w:val="0"/>
          <w:sz w:val="28"/>
          <w:szCs w:val="28"/>
          <w:lang w:val="uk-UA"/>
        </w:rPr>
        <w:t xml:space="preserve">3.10.2 «Поповнення рахунку номерів мобільного зв’язку» </w:t>
      </w:r>
      <w:r>
        <w:rPr>
          <w:rStyle w:val="ac"/>
          <w:b w:val="0"/>
          <w:color w:val="000000"/>
          <w:sz w:val="28"/>
          <w:szCs w:val="28"/>
          <w:lang w:val="uk-UA"/>
        </w:rPr>
        <w:t>з</w:t>
      </w:r>
      <w:r w:rsidRPr="00482C5C">
        <w:rPr>
          <w:rStyle w:val="ac"/>
          <w:b w:val="0"/>
          <w:color w:val="000000"/>
          <w:sz w:val="28"/>
          <w:szCs w:val="28"/>
          <w:lang w:val="uk-UA"/>
        </w:rPr>
        <w:t xml:space="preserve"> обс</w:t>
      </w:r>
      <w:r w:rsidR="006D45E7">
        <w:rPr>
          <w:rStyle w:val="ac"/>
          <w:b w:val="0"/>
          <w:color w:val="000000"/>
          <w:sz w:val="28"/>
          <w:szCs w:val="28"/>
          <w:lang w:val="uk-UA"/>
        </w:rPr>
        <w:t xml:space="preserve">ягом фінансування на 2023 рік </w:t>
      </w:r>
      <w:r>
        <w:rPr>
          <w:rStyle w:val="ac"/>
          <w:b w:val="0"/>
          <w:color w:val="000000"/>
          <w:sz w:val="28"/>
          <w:szCs w:val="28"/>
          <w:lang w:val="uk-UA"/>
        </w:rPr>
        <w:t>40 000,00 грн.</w:t>
      </w:r>
    </w:p>
    <w:p w:rsidR="00465295" w:rsidRPr="00CA2B15" w:rsidRDefault="00BA07CE" w:rsidP="00847573">
      <w:pPr>
        <w:pStyle w:val="ad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lastRenderedPageBreak/>
        <w:t>2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="00467553" w:rsidRPr="00DE7EE5">
        <w:rPr>
          <w:rStyle w:val="ac"/>
          <w:b w:val="0"/>
          <w:color w:val="000000"/>
          <w:sz w:val="28"/>
          <w:szCs w:val="28"/>
          <w:lang w:val="uk-UA"/>
        </w:rPr>
        <w:t>Загаль</w:t>
      </w:r>
      <w:r w:rsidR="00467553">
        <w:rPr>
          <w:rStyle w:val="ac"/>
          <w:b w:val="0"/>
          <w:color w:val="000000"/>
          <w:sz w:val="28"/>
          <w:szCs w:val="28"/>
          <w:lang w:val="uk-UA"/>
        </w:rPr>
        <w:t>ну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суму фінансування Програми 2 027</w:t>
      </w:r>
      <w:r w:rsidR="00847573">
        <w:rPr>
          <w:rStyle w:val="ac"/>
          <w:b w:val="0"/>
          <w:color w:val="000000"/>
          <w:sz w:val="28"/>
          <w:szCs w:val="28"/>
          <w:lang w:val="uk-UA"/>
        </w:rPr>
        <w:t xml:space="preserve"> 000,00 грн. змінити сумою 2 213</w:t>
      </w:r>
      <w:r w:rsidR="00467553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467553" w:rsidRPr="00DE7EE5">
        <w:rPr>
          <w:rStyle w:val="ac"/>
          <w:b w:val="0"/>
          <w:color w:val="000000"/>
          <w:sz w:val="28"/>
          <w:szCs w:val="28"/>
          <w:lang w:val="uk-UA"/>
        </w:rPr>
        <w:t>000.00 грн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>.</w:t>
      </w:r>
      <w:r w:rsidR="000C47FC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</w:p>
    <w:p w:rsidR="006D45E7" w:rsidRDefault="006D45E7" w:rsidP="00BA07CE">
      <w:pPr>
        <w:rPr>
          <w:sz w:val="28"/>
          <w:szCs w:val="28"/>
        </w:rPr>
      </w:pPr>
    </w:p>
    <w:p w:rsidR="000C7429" w:rsidRPr="00BA07CE" w:rsidRDefault="009A1B53" w:rsidP="00BA07C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4AAC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Сергій </w:t>
      </w:r>
      <w:r w:rsidR="007E4AAC">
        <w:rPr>
          <w:sz w:val="28"/>
          <w:szCs w:val="28"/>
        </w:rPr>
        <w:t>НАСАЛИК</w:t>
      </w:r>
    </w:p>
    <w:sectPr w:rsidR="000C7429" w:rsidRPr="00BA07CE" w:rsidSect="006D45E7">
      <w:headerReference w:type="default" r:id="rId8"/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28" w:rsidRDefault="00EB7328" w:rsidP="005312E4">
      <w:r>
        <w:separator/>
      </w:r>
    </w:p>
  </w:endnote>
  <w:endnote w:type="continuationSeparator" w:id="0">
    <w:p w:rsidR="00EB7328" w:rsidRDefault="00EB7328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28" w:rsidRDefault="00EB7328" w:rsidP="005312E4">
      <w:r>
        <w:separator/>
      </w:r>
    </w:p>
  </w:footnote>
  <w:footnote w:type="continuationSeparator" w:id="0">
    <w:p w:rsidR="00EB7328" w:rsidRDefault="00EB7328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8699"/>
      <w:docPartObj>
        <w:docPartGallery w:val="Page Numbers (Top of Page)"/>
        <w:docPartUnique/>
      </w:docPartObj>
    </w:sdtPr>
    <w:sdtEndPr/>
    <w:sdtContent>
      <w:p w:rsidR="005312E4" w:rsidRDefault="00506C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D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351E3"/>
    <w:rsid w:val="00075F7F"/>
    <w:rsid w:val="000C0C98"/>
    <w:rsid w:val="000C47FC"/>
    <w:rsid w:val="000C7429"/>
    <w:rsid w:val="000E1E62"/>
    <w:rsid w:val="00126B55"/>
    <w:rsid w:val="0014427D"/>
    <w:rsid w:val="001473E6"/>
    <w:rsid w:val="00167F11"/>
    <w:rsid w:val="001A0CDC"/>
    <w:rsid w:val="001B7126"/>
    <w:rsid w:val="001C0651"/>
    <w:rsid w:val="001D7CC0"/>
    <w:rsid w:val="001E3D29"/>
    <w:rsid w:val="00205051"/>
    <w:rsid w:val="00252E8B"/>
    <w:rsid w:val="00257C4C"/>
    <w:rsid w:val="00271B2B"/>
    <w:rsid w:val="00271D1B"/>
    <w:rsid w:val="00315AE0"/>
    <w:rsid w:val="00321E48"/>
    <w:rsid w:val="0033113A"/>
    <w:rsid w:val="003B72BA"/>
    <w:rsid w:val="00403DC2"/>
    <w:rsid w:val="00436A47"/>
    <w:rsid w:val="004454C2"/>
    <w:rsid w:val="00465295"/>
    <w:rsid w:val="00467553"/>
    <w:rsid w:val="00482C5C"/>
    <w:rsid w:val="00487B38"/>
    <w:rsid w:val="00496795"/>
    <w:rsid w:val="00506C98"/>
    <w:rsid w:val="005312E4"/>
    <w:rsid w:val="0059653A"/>
    <w:rsid w:val="005C7AC3"/>
    <w:rsid w:val="005D1011"/>
    <w:rsid w:val="00602A1E"/>
    <w:rsid w:val="00603D63"/>
    <w:rsid w:val="006366DE"/>
    <w:rsid w:val="006722FC"/>
    <w:rsid w:val="006A1B24"/>
    <w:rsid w:val="006A3F16"/>
    <w:rsid w:val="006B3CBD"/>
    <w:rsid w:val="006D45E7"/>
    <w:rsid w:val="006E6EAB"/>
    <w:rsid w:val="00793F55"/>
    <w:rsid w:val="007B24D6"/>
    <w:rsid w:val="007B7B7C"/>
    <w:rsid w:val="007E06DA"/>
    <w:rsid w:val="007E4AAC"/>
    <w:rsid w:val="00811584"/>
    <w:rsid w:val="008127F5"/>
    <w:rsid w:val="00821B0F"/>
    <w:rsid w:val="00847573"/>
    <w:rsid w:val="00847CA9"/>
    <w:rsid w:val="008C07C1"/>
    <w:rsid w:val="008C59F0"/>
    <w:rsid w:val="00900875"/>
    <w:rsid w:val="00921C35"/>
    <w:rsid w:val="0092334A"/>
    <w:rsid w:val="009645D1"/>
    <w:rsid w:val="00964800"/>
    <w:rsid w:val="00973AEC"/>
    <w:rsid w:val="00980E5F"/>
    <w:rsid w:val="009A1B53"/>
    <w:rsid w:val="009A4ECF"/>
    <w:rsid w:val="009F562C"/>
    <w:rsid w:val="00A15659"/>
    <w:rsid w:val="00A156EE"/>
    <w:rsid w:val="00A25646"/>
    <w:rsid w:val="00A51EA9"/>
    <w:rsid w:val="00A7062A"/>
    <w:rsid w:val="00A72217"/>
    <w:rsid w:val="00A76673"/>
    <w:rsid w:val="00A86E0B"/>
    <w:rsid w:val="00A96D78"/>
    <w:rsid w:val="00AA281C"/>
    <w:rsid w:val="00AB0597"/>
    <w:rsid w:val="00AE5158"/>
    <w:rsid w:val="00BA07CE"/>
    <w:rsid w:val="00BB339A"/>
    <w:rsid w:val="00BF64CE"/>
    <w:rsid w:val="00C11BB2"/>
    <w:rsid w:val="00C2113D"/>
    <w:rsid w:val="00C3783A"/>
    <w:rsid w:val="00C37DD0"/>
    <w:rsid w:val="00C41075"/>
    <w:rsid w:val="00CA2B15"/>
    <w:rsid w:val="00CD67D0"/>
    <w:rsid w:val="00D517D2"/>
    <w:rsid w:val="00D65789"/>
    <w:rsid w:val="00D6693A"/>
    <w:rsid w:val="00D862A0"/>
    <w:rsid w:val="00D879AE"/>
    <w:rsid w:val="00DA701A"/>
    <w:rsid w:val="00DB5FC9"/>
    <w:rsid w:val="00DE73EA"/>
    <w:rsid w:val="00E25485"/>
    <w:rsid w:val="00E3316F"/>
    <w:rsid w:val="00E433E1"/>
    <w:rsid w:val="00E545CF"/>
    <w:rsid w:val="00E55702"/>
    <w:rsid w:val="00EA014C"/>
    <w:rsid w:val="00EB7328"/>
    <w:rsid w:val="00ED7E56"/>
    <w:rsid w:val="00EE02A2"/>
    <w:rsid w:val="00F36034"/>
    <w:rsid w:val="00F43D86"/>
    <w:rsid w:val="00F573F0"/>
    <w:rsid w:val="00F81122"/>
    <w:rsid w:val="00F948E4"/>
    <w:rsid w:val="00FA7B1B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E2A5A78"/>
  <w15:docId w15:val="{40D6452E-C363-49B4-BC5A-B3F173E0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Uliana</cp:lastModifiedBy>
  <cp:revision>72</cp:revision>
  <cp:lastPrinted>2023-05-15T10:33:00Z</cp:lastPrinted>
  <dcterms:created xsi:type="dcterms:W3CDTF">2021-03-10T08:28:00Z</dcterms:created>
  <dcterms:modified xsi:type="dcterms:W3CDTF">2023-05-30T05:54:00Z</dcterms:modified>
</cp:coreProperties>
</file>