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99" w:rsidRPr="00163499" w:rsidRDefault="00163499" w:rsidP="0016349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r w:rsidRPr="0016349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02773AC4" wp14:editId="33161266">
            <wp:extent cx="49530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3499" w:rsidRPr="00163499" w:rsidRDefault="00163499" w:rsidP="0016349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  <w:t>УКРАЇНА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/>
        </w:rPr>
        <w:t>РОГАТИНСЬКА МІСЬКА РАДА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/>
        </w:rPr>
        <w:t>ІВАНО-ФРАНКІВСЬКОЇ ОБЛАСТІ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B4062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РІШЕННЯ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63499" w:rsidRPr="00163499" w:rsidRDefault="004F25B0" w:rsidP="0016349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квітня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2023 р. № 6202</w:t>
      </w:r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proofErr w:type="gramStart"/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  36</w:t>
      </w:r>
      <w:proofErr w:type="gramEnd"/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сесія </w:t>
      </w:r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VIII</w:t>
      </w:r>
      <w:r w:rsidR="00163499"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скликання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6349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 Рогатин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63499" w:rsidRPr="00163499" w:rsidRDefault="00163499" w:rsidP="0000400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6349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63499" w:rsidRDefault="00163499" w:rsidP="0000400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>Про в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ступ у члени Місцевої </w:t>
      </w:r>
    </w:p>
    <w:p w:rsidR="00163499" w:rsidRDefault="00163499" w:rsidP="0000400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Асоціації </w:t>
      </w: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органів місцевого </w:t>
      </w:r>
    </w:p>
    <w:p w:rsidR="00163499" w:rsidRDefault="00163499" w:rsidP="0000400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с</w:t>
      </w: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>амоврядування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«Агенція розвитку </w:t>
      </w:r>
    </w:p>
    <w:p w:rsidR="00163499" w:rsidRPr="001D174A" w:rsidRDefault="00163499" w:rsidP="0000400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>об’єднаних територіальних</w:t>
      </w:r>
    </w:p>
    <w:p w:rsidR="00163499" w:rsidRDefault="00163499" w:rsidP="0000400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>громад Прикарпаття»</w:t>
      </w:r>
      <w:r w:rsidRPr="005538B9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</w:p>
    <w:p w:rsidR="00163499" w:rsidRPr="0094656C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94656C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16349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94656C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163499" w:rsidRPr="00163499" w:rsidRDefault="00163499" w:rsidP="001634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4F23" w:rsidRPr="00610661" w:rsidRDefault="001A4F23" w:rsidP="001D174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1D174A" w:rsidRDefault="0094656C" w:rsidP="001D17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З</w:t>
      </w:r>
      <w:r w:rsidR="001D174A"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метою більш ефективного виконання завдань і функцій місцевого самоврядування, сприяння місцевому і регіональному розвитку, захисту прав та ін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>тересів територіальної громади та</w:t>
      </w:r>
      <w:r w:rsidR="001D174A"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керуючись </w:t>
      </w:r>
      <w:r w:rsidR="00E047A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пунктом 21 </w:t>
      </w:r>
      <w:r w:rsidR="001D174A"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>стат</w:t>
      </w:r>
      <w:r w:rsidR="0000400B">
        <w:rPr>
          <w:rFonts w:ascii="Times New Roman" w:eastAsia="Times New Roman" w:hAnsi="Times New Roman" w:cs="Times New Roman"/>
          <w:spacing w:val="5"/>
          <w:sz w:val="28"/>
          <w:szCs w:val="28"/>
        </w:rPr>
        <w:t>т</w:t>
      </w:r>
      <w:r w:rsidR="00E047AD">
        <w:rPr>
          <w:rFonts w:ascii="Times New Roman" w:eastAsia="Times New Roman" w:hAnsi="Times New Roman" w:cs="Times New Roman"/>
          <w:spacing w:val="5"/>
          <w:sz w:val="28"/>
          <w:szCs w:val="28"/>
        </w:rPr>
        <w:t>і</w:t>
      </w:r>
      <w:r w:rsidR="001D174A" w:rsidRPr="001D174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26 Закону України «Про місцеве самоврядування в Україні», </w:t>
      </w:r>
      <w:r w:rsidR="001A4F23"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міська рада</w:t>
      </w:r>
      <w:r w:rsidR="001A4F2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1A4F23" w:rsidRPr="00610661">
        <w:rPr>
          <w:rFonts w:ascii="Times New Roman" w:eastAsia="Times New Roman" w:hAnsi="Times New Roman" w:cs="Times New Roman"/>
          <w:bCs/>
          <w:spacing w:val="5"/>
          <w:sz w:val="28"/>
          <w:szCs w:val="28"/>
          <w:bdr w:val="none" w:sz="0" w:space="0" w:color="auto" w:frame="1"/>
        </w:rPr>
        <w:t>ВИРІШИЛА:</w:t>
      </w:r>
      <w:r w:rsidR="001A4F23" w:rsidRPr="00610661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bdr w:val="none" w:sz="0" w:space="0" w:color="auto" w:frame="1"/>
        </w:rPr>
        <w:t> </w:t>
      </w:r>
    </w:p>
    <w:p w:rsidR="001D174A" w:rsidRPr="001D174A" w:rsidRDefault="0094656C" w:rsidP="0000400B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Погодити </w:t>
      </w:r>
      <w:r w:rsidR="001D174A"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вступ </w:t>
      </w:r>
      <w:r w:rsid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Рогатинської міської ради</w:t>
      </w:r>
      <w:r w:rsidR="001D174A"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Місцевої Асоціації органів місцевого самоврядування «Агенція розвитку об’єднаних територіальних громад Прикарпаття».</w:t>
      </w:r>
    </w:p>
    <w:p w:rsidR="001D174A" w:rsidRPr="001D174A" w:rsidRDefault="001D174A" w:rsidP="0000400B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Уповноважити міського 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голову </w:t>
      </w:r>
      <w:r w:rsidR="00946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Сергія </w:t>
      </w:r>
      <w:proofErr w:type="spellStart"/>
      <w:r w:rsidR="00946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Насалика</w:t>
      </w:r>
      <w:proofErr w:type="spellEnd"/>
      <w:r w:rsidR="00946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вчинення всіх необхідних дій для вступу в Асоціацію та </w:t>
      </w:r>
      <w:r w:rsidR="009465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доручити 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представляти інтереси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Рогатинської міської ради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засіданнях правління</w:t>
      </w:r>
      <w:r w:rsidR="00E57C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конференці</w:t>
      </w:r>
      <w:r w:rsidR="00E57C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ях, інших органах та заходах</w:t>
      </w:r>
      <w:r w:rsidRPr="001D1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Асоціації.</w:t>
      </w:r>
    </w:p>
    <w:p w:rsidR="001D174A" w:rsidRPr="00610661" w:rsidRDefault="001D174A" w:rsidP="001D174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1A4F23" w:rsidRPr="00610661" w:rsidRDefault="001A4F23" w:rsidP="001A4F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1A4F23" w:rsidRDefault="001A4F23" w:rsidP="001A4F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Міський голова</w:t>
      </w:r>
      <w:r w:rsidR="0000400B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00400B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00400B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="0000400B"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ab/>
      </w:r>
      <w:r w:rsidRPr="00610661">
        <w:rPr>
          <w:rFonts w:ascii="Times New Roman" w:eastAsia="Times New Roman" w:hAnsi="Times New Roman" w:cs="Times New Roman"/>
          <w:spacing w:val="5"/>
          <w:sz w:val="28"/>
          <w:szCs w:val="28"/>
        </w:rPr>
        <w:t>Сергій НАСАЛИК</w:t>
      </w:r>
    </w:p>
    <w:p w:rsidR="001D174A" w:rsidRDefault="001D174A" w:rsidP="001A4F2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</w:p>
    <w:p w:rsidR="00C33DE0" w:rsidRPr="001A4F23" w:rsidRDefault="00C33DE0" w:rsidP="001A4F23"/>
    <w:sectPr w:rsidR="00C33DE0" w:rsidRPr="001A4F23" w:rsidSect="000040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963F4"/>
    <w:multiLevelType w:val="hybridMultilevel"/>
    <w:tmpl w:val="F37682C2"/>
    <w:lvl w:ilvl="0" w:tplc="D286FC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E34021"/>
    <w:multiLevelType w:val="multilevel"/>
    <w:tmpl w:val="C24E9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A6"/>
    <w:rsid w:val="0000400B"/>
    <w:rsid w:val="00163499"/>
    <w:rsid w:val="001A4F23"/>
    <w:rsid w:val="001D174A"/>
    <w:rsid w:val="00251B07"/>
    <w:rsid w:val="002B4711"/>
    <w:rsid w:val="00313066"/>
    <w:rsid w:val="00461670"/>
    <w:rsid w:val="004F25B0"/>
    <w:rsid w:val="006151A6"/>
    <w:rsid w:val="0094656C"/>
    <w:rsid w:val="00C33DE0"/>
    <w:rsid w:val="00E047AD"/>
    <w:rsid w:val="00E5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C2EC"/>
  <w15:chartTrackingRefBased/>
  <w15:docId w15:val="{E6EEE4C4-1335-488F-851C-D1AF8660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F23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74A"/>
    <w:pPr>
      <w:ind w:left="720"/>
      <w:contextualSpacing/>
    </w:pPr>
  </w:style>
  <w:style w:type="paragraph" w:styleId="a4">
    <w:name w:val="No Spacing"/>
    <w:uiPriority w:val="1"/>
    <w:qFormat/>
    <w:rsid w:val="002B4711"/>
    <w:pPr>
      <w:spacing w:after="0" w:line="240" w:lineRule="auto"/>
    </w:pPr>
    <w:rPr>
      <w:rFonts w:eastAsiaTheme="minorEastAsia"/>
      <w:lang w:val="uk-UA" w:eastAsia="uk-UA"/>
    </w:rPr>
  </w:style>
  <w:style w:type="paragraph" w:customStyle="1" w:styleId="docdata">
    <w:name w:val="docdata"/>
    <w:aliases w:val="docy,v5,3998,baiaagaaboqcaaad1a0aaaxidqaaaaaaaaaaaaaaaaaaaaaaaaaaaaaaaaaaaaaaaaaaaaaaaaaaaaaaaaaaaaaaaaaaaaaaaaaaaaaaaaaaaaaaaaaaaaaaaaaaaaaaaaaaaaaaaaaaaaaaaaaaaaaaaaaaaaaaaaaaaaaaaaaaaaaaaaaaaaaaaaaaaaaaaaaaaaaaaaaaaaaaaaaaaaaaaaaaaaaaaaaaaaaa"/>
    <w:basedOn w:val="a"/>
    <w:rsid w:val="002B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85">
    <w:name w:val="1885"/>
    <w:aliases w:val="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2B4711"/>
  </w:style>
  <w:style w:type="paragraph" w:styleId="a5">
    <w:name w:val="Balloon Text"/>
    <w:basedOn w:val="a"/>
    <w:link w:val="a6"/>
    <w:uiPriority w:val="99"/>
    <w:semiHidden/>
    <w:unhideWhenUsed/>
    <w:rsid w:val="00946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4656C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Admin</cp:lastModifiedBy>
  <cp:revision>8</cp:revision>
  <cp:lastPrinted>2023-04-26T05:20:00Z</cp:lastPrinted>
  <dcterms:created xsi:type="dcterms:W3CDTF">2023-04-21T06:31:00Z</dcterms:created>
  <dcterms:modified xsi:type="dcterms:W3CDTF">2023-05-01T08:50:00Z</dcterms:modified>
</cp:coreProperties>
</file>