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EEA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A02E2">
        <w:rPr>
          <w:rFonts w:ascii="Times New Roman" w:hAnsi="Times New Roman"/>
          <w:color w:val="000000"/>
          <w:sz w:val="28"/>
          <w:szCs w:val="28"/>
          <w:lang w:eastAsia="uk-UA"/>
        </w:rPr>
        <w:t>6625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84CD9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684CD9">
        <w:rPr>
          <w:rFonts w:ascii="Times New Roman" w:hAnsi="Times New Roman"/>
          <w:sz w:val="28"/>
          <w:szCs w:val="28"/>
          <w:lang w:eastAsia="uk-UA"/>
        </w:rPr>
        <w:t xml:space="preserve"> Є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84CD9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84CD9">
        <w:rPr>
          <w:rFonts w:ascii="Times New Roman" w:hAnsi="Times New Roman"/>
          <w:sz w:val="28"/>
          <w:szCs w:val="28"/>
          <w:lang w:eastAsia="uk-UA"/>
        </w:rPr>
        <w:t>Заяця</w:t>
      </w:r>
      <w:proofErr w:type="spellEnd"/>
      <w:r w:rsidR="00684CD9">
        <w:rPr>
          <w:rFonts w:ascii="Times New Roman" w:hAnsi="Times New Roman"/>
          <w:sz w:val="28"/>
          <w:szCs w:val="28"/>
          <w:lang w:eastAsia="uk-UA"/>
        </w:rPr>
        <w:t xml:space="preserve"> Євгенія Миколайовича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84CD9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684CD9">
        <w:rPr>
          <w:rFonts w:ascii="Times New Roman" w:hAnsi="Times New Roman"/>
          <w:sz w:val="28"/>
          <w:szCs w:val="28"/>
          <w:lang w:eastAsia="uk-UA"/>
        </w:rPr>
        <w:t xml:space="preserve"> Євгенію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84CD9">
        <w:rPr>
          <w:rFonts w:ascii="Times New Roman" w:hAnsi="Times New Roman"/>
          <w:sz w:val="28"/>
          <w:szCs w:val="28"/>
          <w:lang w:eastAsia="uk-UA"/>
        </w:rPr>
        <w:t>7801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84CD9">
        <w:rPr>
          <w:rFonts w:ascii="Times New Roman" w:hAnsi="Times New Roman"/>
          <w:sz w:val="28"/>
          <w:szCs w:val="28"/>
          <w:lang w:eastAsia="uk-UA"/>
        </w:rPr>
        <w:t>6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0307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84CD9">
        <w:rPr>
          <w:rFonts w:ascii="Times New Roman" w:hAnsi="Times New Roman"/>
          <w:sz w:val="28"/>
          <w:szCs w:val="28"/>
          <w:lang w:eastAsia="uk-UA"/>
        </w:rPr>
        <w:t>Явче</w:t>
      </w:r>
      <w:proofErr w:type="spellEnd"/>
      <w:r w:rsidR="00684CD9">
        <w:rPr>
          <w:rFonts w:ascii="Times New Roman" w:hAnsi="Times New Roman"/>
          <w:sz w:val="28"/>
          <w:szCs w:val="28"/>
          <w:lang w:eastAsia="uk-UA"/>
        </w:rPr>
        <w:t>, вул. Шевченка, 38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4CD9">
        <w:rPr>
          <w:rFonts w:ascii="Times New Roman" w:hAnsi="Times New Roman"/>
          <w:sz w:val="28"/>
          <w:szCs w:val="28"/>
          <w:lang w:eastAsia="uk-UA"/>
        </w:rPr>
        <w:t>Заяцю</w:t>
      </w:r>
      <w:proofErr w:type="spellEnd"/>
      <w:r w:rsidR="00684CD9">
        <w:rPr>
          <w:rFonts w:ascii="Times New Roman" w:hAnsi="Times New Roman"/>
          <w:sz w:val="28"/>
          <w:szCs w:val="28"/>
          <w:lang w:eastAsia="uk-UA"/>
        </w:rPr>
        <w:t xml:space="preserve"> Євгенію Миколайовичу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282" w:rsidRDefault="00BB2282">
      <w:r>
        <w:separator/>
      </w:r>
    </w:p>
  </w:endnote>
  <w:endnote w:type="continuationSeparator" w:id="0">
    <w:p w:rsidR="00BB2282" w:rsidRDefault="00BB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282" w:rsidRDefault="00BB2282">
      <w:r>
        <w:separator/>
      </w:r>
    </w:p>
  </w:footnote>
  <w:footnote w:type="continuationSeparator" w:id="0">
    <w:p w:rsidR="00BB2282" w:rsidRDefault="00BB2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02E2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28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CC4BA4"/>
  <w15:docId w15:val="{0D071290-7DA4-4C20-A5BC-38EF83CA2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221</cp:revision>
  <cp:lastPrinted>2015-03-22T10:05:00Z</cp:lastPrinted>
  <dcterms:created xsi:type="dcterms:W3CDTF">2021-10-22T05:57:00Z</dcterms:created>
  <dcterms:modified xsi:type="dcterms:W3CDTF">2023-06-30T07:31:00Z</dcterms:modified>
</cp:coreProperties>
</file>