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8C4" w:rsidRPr="001E1BDD" w:rsidRDefault="001E1BDD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РОГАТИНСЬК</w:t>
      </w:r>
      <w:r w:rsidRPr="0034020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uk-UA"/>
        </w:rPr>
        <w:t xml:space="preserve">Е 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34020F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ru-RU" w:eastAsia="uk-UA"/>
        </w:rPr>
        <w:t>БУДИНКОУПРАВЛІННЯ</w:t>
      </w:r>
    </w:p>
    <w:p w:rsidR="00972ABE" w:rsidRPr="0030497B" w:rsidRDefault="00257F90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>Обґрунтування</w:t>
      </w:r>
      <w:r w:rsidR="00972ABE" w:rsidRPr="0030497B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:rsidR="00972ABE" w:rsidRPr="00FA445C" w:rsidRDefault="00972ABE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eastAsia="uk-UA"/>
        </w:rPr>
      </w:pPr>
    </w:p>
    <w:p w:rsidR="00FA445C" w:rsidRPr="00FA445C" w:rsidRDefault="00FA445C" w:rsidP="002E1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1"/>
          <w:szCs w:val="21"/>
          <w:lang w:val="ru-RU" w:eastAsia="uk-UA"/>
        </w:rPr>
      </w:pPr>
    </w:p>
    <w:p w:rsidR="00972ABE" w:rsidRPr="00E65B98" w:rsidRDefault="00972ABE" w:rsidP="006B47F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30497B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Предмет закупівлі: </w:t>
      </w:r>
    </w:p>
    <w:p w:rsidR="00BC3278" w:rsidRPr="00E65B98" w:rsidRDefault="00972ABE" w:rsidP="00BC327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  <w:r w:rsidRPr="006B47F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код ДК 021:2015: </w:t>
      </w:r>
      <w:r w:rsidR="00E65B98"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09130000-9: Нафта і дистиляти</w:t>
      </w:r>
      <w:r w:rsidR="00BC3278" w:rsidRPr="00BC327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</w:t>
      </w:r>
      <w:r w:rsidR="00BC327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(09134200-</w:t>
      </w:r>
      <w:r w:rsidR="00BC3278"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Дизельне паливо,</w:t>
      </w:r>
      <w:r w:rsidR="00BC327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0913200-3 </w:t>
      </w:r>
      <w:r w:rsidR="00BC3278" w:rsidRPr="00E65B9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бензин А-9</w:t>
      </w:r>
      <w:r w:rsidR="00BC3278"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  <w:t>5</w:t>
      </w:r>
    </w:p>
    <w:p w:rsidR="00E65B98" w:rsidRPr="00E65B98" w:rsidRDefault="00E65B98" w:rsidP="00E65B98">
      <w:pPr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  <w:lang w:eastAsia="uk-UA"/>
        </w:rPr>
      </w:pPr>
    </w:p>
    <w:p w:rsidR="00972ABE" w:rsidRPr="00C23D9B" w:rsidRDefault="00972ABE" w:rsidP="00F30FF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23D9B">
        <w:rPr>
          <w:rFonts w:ascii="Times New Roman" w:hAnsi="Times New Roman"/>
          <w:b/>
          <w:sz w:val="24"/>
          <w:szCs w:val="24"/>
        </w:rPr>
        <w:t>Мета проведення закупівлі</w:t>
      </w:r>
      <w:r w:rsidRPr="00C23D9B">
        <w:rPr>
          <w:rFonts w:ascii="Times New Roman" w:hAnsi="Times New Roman"/>
          <w:sz w:val="24"/>
          <w:szCs w:val="24"/>
        </w:rPr>
        <w:t>:</w:t>
      </w:r>
      <w:r w:rsidR="005D3795">
        <w:rPr>
          <w:rFonts w:ascii="Times New Roman" w:hAnsi="Times New Roman"/>
          <w:sz w:val="24"/>
          <w:szCs w:val="24"/>
        </w:rPr>
        <w:t xml:space="preserve"> </w:t>
      </w:r>
      <w:r w:rsidR="007561D3">
        <w:rPr>
          <w:rFonts w:ascii="Times New Roman" w:hAnsi="Times New Roman"/>
          <w:sz w:val="24"/>
          <w:szCs w:val="24"/>
        </w:rPr>
        <w:t xml:space="preserve">на придбання паливно-мастильних  матеріалів для </w:t>
      </w:r>
      <w:r w:rsidR="00E65B98">
        <w:rPr>
          <w:rFonts w:ascii="Times New Roman" w:hAnsi="Times New Roman"/>
          <w:sz w:val="24"/>
          <w:szCs w:val="24"/>
        </w:rPr>
        <w:t xml:space="preserve"> </w:t>
      </w:r>
      <w:r w:rsidR="00E65B98" w:rsidRPr="007561D3">
        <w:rPr>
          <w:rFonts w:ascii="Times New Roman" w:hAnsi="Times New Roman"/>
          <w:sz w:val="24"/>
          <w:szCs w:val="24"/>
        </w:rPr>
        <w:t>забезпечення</w:t>
      </w:r>
      <w:r w:rsidR="007561D3" w:rsidRPr="007561D3">
        <w:rPr>
          <w:rFonts w:ascii="Times New Roman" w:hAnsi="Times New Roman"/>
          <w:sz w:val="24"/>
          <w:szCs w:val="24"/>
        </w:rPr>
        <w:t xml:space="preserve"> роботи автономних джерел електроенергії, автотранспорту та механізмів для обслуговування критичної інфраструктури ,виконання заходів з дотримання вимог санітарної безпеки.</w:t>
      </w:r>
      <w:r w:rsidR="00E65B98" w:rsidRPr="007561D3">
        <w:rPr>
          <w:rFonts w:ascii="Times New Roman" w:hAnsi="Times New Roman"/>
          <w:sz w:val="24"/>
          <w:szCs w:val="24"/>
        </w:rPr>
        <w:t xml:space="preserve"> </w:t>
      </w:r>
    </w:p>
    <w:p w:rsidR="00F03B5C" w:rsidRDefault="00F03B5C" w:rsidP="00F03B5C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921C3E">
        <w:rPr>
          <w:rFonts w:ascii="Times New Roman" w:hAnsi="Times New Roman"/>
          <w:b/>
          <w:sz w:val="24"/>
          <w:szCs w:val="24"/>
          <w:bdr w:val="none" w:sz="0" w:space="0" w:color="auto" w:frame="1"/>
          <w:lang w:eastAsia="uk-UA"/>
        </w:rPr>
        <w:t>івлі</w:t>
      </w:r>
      <w:r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: відкриті торги з особливостями 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 №1178.</w:t>
      </w:r>
    </w:p>
    <w:p w:rsidR="00972ABE" w:rsidRPr="00C23D9B" w:rsidRDefault="00972ABE" w:rsidP="00E250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972ABE" w:rsidRDefault="00972ABE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C23D9B">
        <w:rPr>
          <w:rFonts w:ascii="Times New Roman" w:hAnsi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:rsidR="00972ABE" w:rsidRPr="00C23D9B" w:rsidRDefault="00972ABE" w:rsidP="002F2950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72ABE" w:rsidRPr="007D491E" w:rsidRDefault="00972ABE" w:rsidP="00E250C3">
      <w:pPr>
        <w:spacing w:after="0" w:line="240" w:lineRule="auto"/>
        <w:rPr>
          <w:rFonts w:ascii="Times New Roman" w:hAnsi="Times New Roman"/>
          <w:b/>
          <w:sz w:val="28"/>
          <w:szCs w:val="28"/>
          <w:bdr w:val="none" w:sz="0" w:space="0" w:color="auto" w:frame="1"/>
          <w:lang w:eastAsia="uk-UA"/>
        </w:rPr>
      </w:pPr>
      <w:r w:rsidRPr="00C23D9B">
        <w:rPr>
          <w:rFonts w:ascii="Times New Roman" w:hAnsi="Times New Roman"/>
          <w:b/>
          <w:bCs/>
          <w:sz w:val="24"/>
          <w:szCs w:val="24"/>
        </w:rPr>
        <w:t>Технічні та якісні характеристики предмета закупівлі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7C2DF5" w:rsidRPr="00D571E0" w:rsidRDefault="007C2DF5" w:rsidP="007C2DF5">
      <w:pPr>
        <w:widowControl w:val="0"/>
        <w:tabs>
          <w:tab w:val="left" w:pos="36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A"/>
          <w:kern w:val="1"/>
          <w:sz w:val="24"/>
          <w:szCs w:val="24"/>
          <w:lang w:eastAsia="ru-RU"/>
        </w:rPr>
      </w:pPr>
      <w:r w:rsidRPr="00D571E0">
        <w:rPr>
          <w:rFonts w:ascii="Times New Roman" w:hAnsi="Times New Roman"/>
          <w:kern w:val="1"/>
          <w:sz w:val="24"/>
          <w:szCs w:val="24"/>
          <w:lang w:eastAsia="ru-RU"/>
        </w:rPr>
        <w:t>Товар, що постачається повинен мати завірені копії паспорту від виробника, сертифікату відповідності, що підтверджують відповідність товару вимогам, встановленим до нього загальнообов’язковими на території України нормами і правилами.</w:t>
      </w:r>
    </w:p>
    <w:p w:rsidR="007C2DF5" w:rsidRPr="0057634F" w:rsidRDefault="007C2DF5" w:rsidP="007C2DF5">
      <w:pPr>
        <w:widowControl w:val="0"/>
        <w:tabs>
          <w:tab w:val="left" w:pos="735"/>
          <w:tab w:val="center" w:pos="467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A5A5A5"/>
          <w:sz w:val="24"/>
          <w:szCs w:val="24"/>
        </w:rPr>
      </w:pPr>
      <w:r w:rsidRPr="007C7A0F">
        <w:rPr>
          <w:rFonts w:ascii="Times New Roman" w:hAnsi="Times New Roman"/>
          <w:sz w:val="24"/>
          <w:szCs w:val="24"/>
        </w:rPr>
        <w:t>На запропонований товар під час його транспортування, виробництва, тощо повинні застосовуватися заходи із захисту довкілля, передбачені законодавством України, а також вимоги до безпеки, маркування та пакування, передбачені чинним законодавством.</w:t>
      </w:r>
    </w:p>
    <w:p w:rsidR="007C2DF5" w:rsidRDefault="007C2DF5" w:rsidP="007C2DF5">
      <w:pPr>
        <w:widowControl w:val="0"/>
        <w:tabs>
          <w:tab w:val="left" w:pos="851"/>
        </w:tabs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8"/>
        <w:gridCol w:w="3318"/>
        <w:gridCol w:w="1134"/>
        <w:gridCol w:w="1134"/>
        <w:gridCol w:w="3685"/>
      </w:tblGrid>
      <w:tr w:rsidR="007C2DF5" w:rsidRPr="00D571E0" w:rsidTr="00501BE4">
        <w:tc>
          <w:tcPr>
            <w:tcW w:w="618" w:type="dxa"/>
            <w:vAlign w:val="center"/>
          </w:tcPr>
          <w:p w:rsidR="007C2DF5" w:rsidRPr="00D571E0" w:rsidRDefault="007C2DF5" w:rsidP="00501BE4">
            <w:pPr>
              <w:tabs>
                <w:tab w:val="left" w:pos="684"/>
              </w:tabs>
              <w:spacing w:before="60" w:beforeAutospacing="1" w:after="60" w:afterAutospacing="1" w:line="240" w:lineRule="auto"/>
              <w:ind w:left="-108" w:right="-108"/>
              <w:jc w:val="center"/>
              <w:rPr>
                <w:rFonts w:ascii="Times New Roman" w:eastAsia="Calibri" w:hAnsi="Times New Roman"/>
                <w:kern w:val="1"/>
              </w:rPr>
            </w:pPr>
            <w:r>
              <w:rPr>
                <w:rFonts w:ascii="Times New Roman" w:eastAsia="Calibri" w:hAnsi="Times New Roman"/>
                <w:kern w:val="1"/>
              </w:rPr>
              <w:t>№</w:t>
            </w:r>
            <w:r w:rsidRPr="00D571E0">
              <w:rPr>
                <w:rFonts w:ascii="Times New Roman" w:eastAsia="Calibri" w:hAnsi="Times New Roman"/>
                <w:kern w:val="1"/>
              </w:rPr>
              <w:t xml:space="preserve"> </w:t>
            </w:r>
            <w:proofErr w:type="spellStart"/>
            <w:r w:rsidRPr="00D571E0">
              <w:rPr>
                <w:rFonts w:ascii="Times New Roman" w:eastAsia="Calibri" w:hAnsi="Times New Roman"/>
                <w:kern w:val="1"/>
              </w:rPr>
              <w:t>з\п</w:t>
            </w:r>
            <w:proofErr w:type="spellEnd"/>
          </w:p>
        </w:tc>
        <w:tc>
          <w:tcPr>
            <w:tcW w:w="3318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Найменування</w:t>
            </w:r>
          </w:p>
        </w:tc>
        <w:tc>
          <w:tcPr>
            <w:tcW w:w="1134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Одиниця виміру</w:t>
            </w:r>
          </w:p>
        </w:tc>
        <w:tc>
          <w:tcPr>
            <w:tcW w:w="1134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r w:rsidRPr="00D571E0">
              <w:rPr>
                <w:rFonts w:ascii="Times New Roman" w:eastAsia="Calibri" w:hAnsi="Times New Roman"/>
                <w:kern w:val="1"/>
              </w:rPr>
              <w:t>Кількість</w:t>
            </w:r>
          </w:p>
        </w:tc>
        <w:tc>
          <w:tcPr>
            <w:tcW w:w="3685" w:type="dxa"/>
            <w:vAlign w:val="center"/>
          </w:tcPr>
          <w:p w:rsidR="007C2DF5" w:rsidRPr="00D571E0" w:rsidRDefault="007C2DF5" w:rsidP="00501BE4">
            <w:pPr>
              <w:spacing w:before="60" w:beforeAutospacing="1" w:after="60" w:afterAutospacing="1" w:line="240" w:lineRule="auto"/>
              <w:jc w:val="center"/>
              <w:rPr>
                <w:rFonts w:ascii="Times New Roman" w:eastAsia="Calibri" w:hAnsi="Times New Roman"/>
                <w:kern w:val="1"/>
              </w:rPr>
            </w:pPr>
            <w:proofErr w:type="spellStart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>Технічна</w:t>
            </w:r>
            <w:proofErr w:type="spellEnd"/>
            <w:r w:rsidRPr="00D571E0">
              <w:rPr>
                <w:rFonts w:ascii="Times New Roman" w:eastAsia="Calibri" w:hAnsi="Times New Roman"/>
                <w:bCs/>
                <w:kern w:val="32"/>
                <w:lang w:val="ru-RU"/>
              </w:rPr>
              <w:t xml:space="preserve"> характеристика товару</w:t>
            </w:r>
          </w:p>
        </w:tc>
      </w:tr>
      <w:tr w:rsidR="007C2DF5" w:rsidRPr="00D571E0" w:rsidTr="00501BE4">
        <w:tc>
          <w:tcPr>
            <w:tcW w:w="618" w:type="dxa"/>
          </w:tcPr>
          <w:p w:rsidR="007C2DF5" w:rsidRPr="00D571E0" w:rsidRDefault="007C2DF5" w:rsidP="00501BE4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8" w:type="dxa"/>
          </w:tcPr>
          <w:p w:rsidR="007C2DF5" w:rsidRPr="00777EE0" w:rsidRDefault="007C2DF5" w:rsidP="00257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Бензин 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9</w:t>
            </w:r>
            <w:r w:rsidR="00257F9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:rsidR="007C2DF5" w:rsidRPr="00D571E0" w:rsidRDefault="007C2DF5" w:rsidP="00501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7C2DF5" w:rsidRPr="0073512D" w:rsidRDefault="00B2183B" w:rsidP="00257F90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3</w:t>
            </w:r>
            <w:r w:rsidR="00887C2E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000</w:t>
            </w:r>
          </w:p>
        </w:tc>
        <w:tc>
          <w:tcPr>
            <w:tcW w:w="3685" w:type="dxa"/>
          </w:tcPr>
          <w:p w:rsidR="007C2DF5" w:rsidRPr="007F5E1D" w:rsidRDefault="007C2DF5" w:rsidP="00501BE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7687:2015</w:t>
            </w:r>
          </w:p>
        </w:tc>
      </w:tr>
      <w:tr w:rsidR="007C2DF5" w:rsidRPr="00D571E0" w:rsidTr="00501BE4">
        <w:tc>
          <w:tcPr>
            <w:tcW w:w="618" w:type="dxa"/>
          </w:tcPr>
          <w:p w:rsidR="007C2DF5" w:rsidRPr="00D571E0" w:rsidRDefault="007C2DF5" w:rsidP="00501BE4">
            <w:pPr>
              <w:spacing w:after="150" w:line="32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8" w:type="dxa"/>
          </w:tcPr>
          <w:p w:rsidR="007C2DF5" w:rsidRPr="00777EE0" w:rsidRDefault="007C2DF5" w:rsidP="00257F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Дизельне паливо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Calibri" w:hAnsi="Times New Roman"/>
              </w:rPr>
              <w:t>(в талонах)</w:t>
            </w:r>
          </w:p>
        </w:tc>
        <w:tc>
          <w:tcPr>
            <w:tcW w:w="1134" w:type="dxa"/>
          </w:tcPr>
          <w:p w:rsidR="007C2DF5" w:rsidRPr="00D571E0" w:rsidRDefault="007C2DF5" w:rsidP="00501B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571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літри</w:t>
            </w:r>
          </w:p>
        </w:tc>
        <w:tc>
          <w:tcPr>
            <w:tcW w:w="1134" w:type="dxa"/>
          </w:tcPr>
          <w:p w:rsidR="007C2DF5" w:rsidRPr="0073512D" w:rsidRDefault="00887C2E" w:rsidP="00257F90">
            <w:pPr>
              <w:spacing w:after="150" w:line="321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/>
              </w:rPr>
              <w:t>20 0</w:t>
            </w:r>
            <w:r w:rsidR="00257F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00</w:t>
            </w:r>
          </w:p>
        </w:tc>
        <w:tc>
          <w:tcPr>
            <w:tcW w:w="3685" w:type="dxa"/>
          </w:tcPr>
          <w:p w:rsidR="007C2DF5" w:rsidRPr="007F5E1D" w:rsidRDefault="007C2DF5" w:rsidP="00501BE4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F5E1D">
              <w:rPr>
                <w:rFonts w:ascii="Times New Roman" w:hAnsi="Times New Roman"/>
                <w:bCs/>
                <w:lang w:eastAsia="ru-RU"/>
              </w:rPr>
              <w:t>ДСТУ</w:t>
            </w:r>
            <w:r w:rsidRPr="007F5E1D">
              <w:rPr>
                <w:rFonts w:ascii="Times New Roman" w:hAnsi="Times New Roman"/>
                <w:lang w:eastAsia="ru-RU"/>
              </w:rPr>
              <w:t> 7688:2015</w:t>
            </w:r>
          </w:p>
        </w:tc>
      </w:tr>
    </w:tbl>
    <w:p w:rsidR="00972ABE" w:rsidRDefault="00972ABE" w:rsidP="00E250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4740" w:rsidRPr="00AB7FF5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AB7FF5"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 розміру бюджетного призначення</w:t>
      </w:r>
      <w:r>
        <w:rPr>
          <w:rFonts w:ascii="Times New Roman" w:hAnsi="Times New Roman"/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="00257F90" w:rsidRPr="00257F90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</w:t>
      </w:r>
      <w:r w:rsidRPr="00AB7FF5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розмір бюджетного призначення</w:t>
      </w:r>
    </w:p>
    <w:p w:rsidR="00E14740" w:rsidRPr="0030497B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  <w:r w:rsidRPr="0075342E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визначений </w:t>
      </w:r>
      <w:r w:rsidR="0034020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в межах видатків, передбачених фінансовим планом </w:t>
      </w:r>
      <w:proofErr w:type="spellStart"/>
      <w:r w:rsidR="0034020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Рогатинського</w:t>
      </w:r>
      <w:proofErr w:type="spellEnd"/>
      <w:r w:rsidR="0034020F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 xml:space="preserve"> будинкоуправління на 2023 рік</w:t>
      </w:r>
      <w:r w:rsidRPr="0030497B"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  <w:t>.</w:t>
      </w:r>
    </w:p>
    <w:p w:rsidR="00E14740" w:rsidRPr="0030497B" w:rsidRDefault="00E14740" w:rsidP="00E1474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bdr w:val="none" w:sz="0" w:space="0" w:color="auto" w:frame="1"/>
          <w:lang w:eastAsia="uk-UA"/>
        </w:rPr>
      </w:pPr>
    </w:p>
    <w:p w:rsidR="00E14740" w:rsidRPr="00466C9B" w:rsidRDefault="00E14740" w:rsidP="00E147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2B22C3">
        <w:rPr>
          <w:rFonts w:ascii="Times New Roman" w:hAnsi="Times New Roman"/>
          <w:b/>
          <w:sz w:val="24"/>
          <w:szCs w:val="24"/>
          <w:u w:val="single"/>
        </w:rPr>
        <w:t>Очікувана вартість предмета закупівлі</w:t>
      </w:r>
      <w:r w:rsidR="00257F90">
        <w:rPr>
          <w:rFonts w:ascii="Times New Roman" w:hAnsi="Times New Roman"/>
          <w:sz w:val="24"/>
          <w:szCs w:val="24"/>
        </w:rPr>
        <w:t xml:space="preserve">: </w:t>
      </w:r>
      <w:r w:rsidR="00887C2E">
        <w:rPr>
          <w:rFonts w:ascii="Times New Roman" w:hAnsi="Times New Roman"/>
          <w:sz w:val="24"/>
          <w:szCs w:val="24"/>
        </w:rPr>
        <w:t>1 251 9</w:t>
      </w:r>
      <w:r w:rsidR="00222EC0">
        <w:rPr>
          <w:rFonts w:ascii="Times New Roman" w:hAnsi="Times New Roman"/>
          <w:sz w:val="24"/>
          <w:szCs w:val="24"/>
        </w:rPr>
        <w:t xml:space="preserve">40 </w:t>
      </w:r>
      <w:r w:rsidRPr="00E14740">
        <w:rPr>
          <w:rFonts w:ascii="Times New Roman" w:hAnsi="Times New Roman"/>
          <w:sz w:val="24"/>
          <w:szCs w:val="24"/>
        </w:rPr>
        <w:t xml:space="preserve">,00 </w:t>
      </w:r>
      <w:proofErr w:type="spellStart"/>
      <w:r w:rsidRPr="00E14740">
        <w:rPr>
          <w:rFonts w:ascii="Times New Roman" w:hAnsi="Times New Roman"/>
          <w:sz w:val="24"/>
          <w:szCs w:val="24"/>
        </w:rPr>
        <w:t>грн</w:t>
      </w:r>
      <w:proofErr w:type="spellEnd"/>
      <w:r w:rsidR="006345C3">
        <w:t xml:space="preserve"> з ПДВ.</w:t>
      </w:r>
    </w:p>
    <w:p w:rsidR="00E14740" w:rsidRPr="00257F90" w:rsidRDefault="00E14740" w:rsidP="00E250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972ABE" w:rsidRPr="00984F0D" w:rsidRDefault="00E14740" w:rsidP="00501BE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F45172">
        <w:rPr>
          <w:rStyle w:val="h-hidden"/>
          <w:b/>
          <w:sz w:val="24"/>
          <w:szCs w:val="24"/>
          <w:u w:val="single"/>
          <w:bdr w:val="none" w:sz="0" w:space="0" w:color="auto" w:frame="1"/>
        </w:rPr>
        <w:t>Обґрунтування очікуваної вартості предмета закупівлі</w:t>
      </w:r>
      <w:r>
        <w:rPr>
          <w:rStyle w:val="h-hidden"/>
          <w:sz w:val="24"/>
          <w:szCs w:val="24"/>
          <w:bdr w:val="none" w:sz="0" w:space="0" w:color="auto" w:frame="1"/>
        </w:rPr>
        <w:t>:в</w:t>
      </w:r>
      <w:r w:rsidR="00972ABE" w:rsidRPr="00584317">
        <w:rPr>
          <w:rFonts w:ascii="Times New Roman" w:hAnsi="Times New Roman"/>
          <w:sz w:val="24"/>
          <w:szCs w:val="24"/>
        </w:rPr>
        <w:t xml:space="preserve">изначення очікуваної вартості предмета закупівлі </w:t>
      </w:r>
      <w:r w:rsidR="00972ABE">
        <w:rPr>
          <w:rFonts w:ascii="Times New Roman" w:hAnsi="Times New Roman"/>
          <w:sz w:val="24"/>
          <w:szCs w:val="24"/>
        </w:rPr>
        <w:t>здійснено</w:t>
      </w:r>
      <w:r w:rsidR="00972ABE" w:rsidRPr="00584317">
        <w:rPr>
          <w:rFonts w:ascii="Times New Roman" w:hAnsi="Times New Roman"/>
          <w:sz w:val="24"/>
          <w:szCs w:val="24"/>
        </w:rPr>
        <w:t xml:space="preserve">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972ABE">
        <w:rPr>
          <w:rFonts w:ascii="Times New Roman" w:hAnsi="Times New Roman"/>
          <w:sz w:val="24"/>
          <w:szCs w:val="24"/>
        </w:rPr>
        <w:t xml:space="preserve">дарства України від 18.02.2020 </w:t>
      </w:r>
      <w:r w:rsidR="00972ABE" w:rsidRPr="00584317">
        <w:rPr>
          <w:rFonts w:ascii="Times New Roman" w:hAnsi="Times New Roman"/>
          <w:sz w:val="24"/>
          <w:szCs w:val="24"/>
        </w:rPr>
        <w:t xml:space="preserve">№ 275 із </w:t>
      </w:r>
      <w:r w:rsidR="00972ABE" w:rsidRPr="00257F90">
        <w:rPr>
          <w:rFonts w:ascii="Times New Roman" w:hAnsi="Times New Roman"/>
          <w:sz w:val="24"/>
          <w:szCs w:val="24"/>
        </w:rPr>
        <w:t>змінами.</w:t>
      </w:r>
      <w:r w:rsidR="00B6279B" w:rsidRPr="00257F90">
        <w:rPr>
          <w:rFonts w:ascii="Times New Roman" w:hAnsi="Times New Roman"/>
          <w:sz w:val="24"/>
          <w:szCs w:val="24"/>
        </w:rPr>
        <w:t xml:space="preserve"> </w:t>
      </w:r>
      <w:r w:rsidR="00984F0D" w:rsidRPr="00257F90">
        <w:rPr>
          <w:rFonts w:ascii="Times New Roman" w:hAnsi="Times New Roman"/>
          <w:sz w:val="24"/>
          <w:szCs w:val="24"/>
        </w:rPr>
        <w:t>При розрахунку</w:t>
      </w:r>
      <w:r w:rsidR="00501BE4" w:rsidRPr="00257F90">
        <w:rPr>
          <w:rFonts w:ascii="Times New Roman" w:hAnsi="Times New Roman"/>
          <w:sz w:val="24"/>
          <w:szCs w:val="24"/>
        </w:rPr>
        <w:t xml:space="preserve"> враховано</w:t>
      </w:r>
      <w:r w:rsidR="00501BE4" w:rsidRPr="00B6279B">
        <w:rPr>
          <w:rFonts w:ascii="Times New Roman" w:hAnsi="Times New Roman"/>
          <w:sz w:val="24"/>
          <w:szCs w:val="24"/>
        </w:rPr>
        <w:t xml:space="preserve"> розмір діючих цін з урахуванням офіційних статистичних даних станом на дату оголошення закупівлі.</w:t>
      </w:r>
    </w:p>
    <w:sectPr w:rsidR="00972ABE" w:rsidRPr="00984F0D" w:rsidSect="003F3F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compat/>
  <w:rsids>
    <w:rsidRoot w:val="002E1CAA"/>
    <w:rsid w:val="00081E32"/>
    <w:rsid w:val="000C7C6B"/>
    <w:rsid w:val="000D0ABB"/>
    <w:rsid w:val="000F79A2"/>
    <w:rsid w:val="001202EE"/>
    <w:rsid w:val="00154C86"/>
    <w:rsid w:val="001A6BB6"/>
    <w:rsid w:val="001E1BDD"/>
    <w:rsid w:val="00222EC0"/>
    <w:rsid w:val="00226EAF"/>
    <w:rsid w:val="00232258"/>
    <w:rsid w:val="00235635"/>
    <w:rsid w:val="002433B4"/>
    <w:rsid w:val="00257F90"/>
    <w:rsid w:val="002C40EF"/>
    <w:rsid w:val="002E1CAA"/>
    <w:rsid w:val="002F2950"/>
    <w:rsid w:val="0030497B"/>
    <w:rsid w:val="0034020F"/>
    <w:rsid w:val="00356F5A"/>
    <w:rsid w:val="00374509"/>
    <w:rsid w:val="00383F0E"/>
    <w:rsid w:val="003906A9"/>
    <w:rsid w:val="003C60FB"/>
    <w:rsid w:val="003E1346"/>
    <w:rsid w:val="003F3FAB"/>
    <w:rsid w:val="003F55DB"/>
    <w:rsid w:val="00401462"/>
    <w:rsid w:val="004311DF"/>
    <w:rsid w:val="00454BB5"/>
    <w:rsid w:val="00464283"/>
    <w:rsid w:val="00466C9B"/>
    <w:rsid w:val="0047704F"/>
    <w:rsid w:val="004F0303"/>
    <w:rsid w:val="00501BE4"/>
    <w:rsid w:val="00527FE0"/>
    <w:rsid w:val="00534D76"/>
    <w:rsid w:val="005758C4"/>
    <w:rsid w:val="00584317"/>
    <w:rsid w:val="005B216F"/>
    <w:rsid w:val="005D3795"/>
    <w:rsid w:val="005F6DBA"/>
    <w:rsid w:val="00633050"/>
    <w:rsid w:val="006345C3"/>
    <w:rsid w:val="00640DFB"/>
    <w:rsid w:val="0069653E"/>
    <w:rsid w:val="006B47F8"/>
    <w:rsid w:val="006F62A6"/>
    <w:rsid w:val="00743F52"/>
    <w:rsid w:val="007561D3"/>
    <w:rsid w:val="00761B33"/>
    <w:rsid w:val="00787596"/>
    <w:rsid w:val="00790F99"/>
    <w:rsid w:val="00791C22"/>
    <w:rsid w:val="007C2DF5"/>
    <w:rsid w:val="007C411F"/>
    <w:rsid w:val="007D491E"/>
    <w:rsid w:val="00876BFF"/>
    <w:rsid w:val="00887C2E"/>
    <w:rsid w:val="008B3694"/>
    <w:rsid w:val="00921C3E"/>
    <w:rsid w:val="00972ABE"/>
    <w:rsid w:val="0097668A"/>
    <w:rsid w:val="00984F0D"/>
    <w:rsid w:val="009C06FB"/>
    <w:rsid w:val="009C1C4A"/>
    <w:rsid w:val="009C4AC5"/>
    <w:rsid w:val="009E0DB8"/>
    <w:rsid w:val="00A85059"/>
    <w:rsid w:val="00B06262"/>
    <w:rsid w:val="00B2183B"/>
    <w:rsid w:val="00B6279B"/>
    <w:rsid w:val="00B666AC"/>
    <w:rsid w:val="00B96B78"/>
    <w:rsid w:val="00BC3278"/>
    <w:rsid w:val="00C1070C"/>
    <w:rsid w:val="00C23D9B"/>
    <w:rsid w:val="00CD3388"/>
    <w:rsid w:val="00D31B0D"/>
    <w:rsid w:val="00D34948"/>
    <w:rsid w:val="00D50E00"/>
    <w:rsid w:val="00DA2D38"/>
    <w:rsid w:val="00E14740"/>
    <w:rsid w:val="00E250C3"/>
    <w:rsid w:val="00E65B98"/>
    <w:rsid w:val="00EA183C"/>
    <w:rsid w:val="00F03B5C"/>
    <w:rsid w:val="00F30FFF"/>
    <w:rsid w:val="00F50EF1"/>
    <w:rsid w:val="00F558FF"/>
    <w:rsid w:val="00FA445C"/>
    <w:rsid w:val="00FC33EF"/>
    <w:rsid w:val="00FD1083"/>
    <w:rsid w:val="00FD40AD"/>
    <w:rsid w:val="00FE3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C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9653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uk-UA"/>
    </w:rPr>
  </w:style>
  <w:style w:type="character" w:styleId="a4">
    <w:name w:val="Hyperlink"/>
    <w:rsid w:val="00FD1083"/>
    <w:rPr>
      <w:rFonts w:cs="Times New Roman"/>
      <w:color w:val="0000FF"/>
      <w:u w:val="single"/>
    </w:rPr>
  </w:style>
  <w:style w:type="character" w:customStyle="1" w:styleId="h-hidden">
    <w:name w:val="h-hidden"/>
    <w:rsid w:val="00E14740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1656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Обгрунтування технічних та якісних характеристик предмета закупівлі, розміру бюджетного призначення, очікуваної вартості предмета закупівлі</vt:lpstr>
    </vt:vector>
  </TitlesOfParts>
  <Company>Reanimator Extreme Edition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Обгрунтування технічних та якісних характеристик предмета закупівлі, розміру бюджетного призначення, очікуваної вартості предмета закупівлі</dc:title>
  <dc:creator>Admin</dc:creator>
  <cp:lastModifiedBy>HP</cp:lastModifiedBy>
  <cp:revision>20</cp:revision>
  <dcterms:created xsi:type="dcterms:W3CDTF">2022-11-03T09:51:00Z</dcterms:created>
  <dcterms:modified xsi:type="dcterms:W3CDTF">2023-01-05T13:12:00Z</dcterms:modified>
</cp:coreProperties>
</file>