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8F" w:rsidRPr="00A3758F" w:rsidRDefault="002A2EA0" w:rsidP="002A2EA0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A3758F" w:rsidRPr="00A375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</w:t>
      </w:r>
      <w:r w:rsidR="00A3758F" w:rsidRPr="00A3758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716875359" r:id="rId9"/>
        </w:object>
      </w:r>
      <w:r w:rsidR="00A3758F" w:rsidRPr="00A375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A3758F" w:rsidRPr="00A3758F" w:rsidRDefault="00A3758F" w:rsidP="00A3758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</w:pPr>
      <w:r w:rsidRPr="00A3758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>УКРАЇНА</w:t>
      </w:r>
    </w:p>
    <w:p w:rsidR="00A3758F" w:rsidRPr="00A3758F" w:rsidRDefault="00A3758F" w:rsidP="00A37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A3758F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A3758F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:rsidR="00A3758F" w:rsidRPr="00A3758F" w:rsidRDefault="00A3758F" w:rsidP="00A37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</w:pPr>
      <w:r w:rsidRPr="00A3758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A3758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A3758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А</w:t>
      </w:r>
      <w:r w:rsidRPr="00A3758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A3758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Ь</w:t>
      </w:r>
    </w:p>
    <w:p w:rsidR="009F0289" w:rsidRDefault="00A3758F" w:rsidP="009F02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58F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</w:p>
    <w:p w:rsidR="009F0289" w:rsidRDefault="00A3758F" w:rsidP="009F02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A3758F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58200" wp14:editId="2758F26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9210" t="36830" r="3746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A137C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3758F" w:rsidRPr="00A3758F" w:rsidRDefault="00A3758F" w:rsidP="009F02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758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A3758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A3758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Я</w:t>
      </w:r>
      <w:r w:rsidRPr="00A375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A3758F" w:rsidRPr="00A3758F" w:rsidRDefault="00A3758F" w:rsidP="009F0289">
      <w:pPr>
        <w:overflowPunct w:val="0"/>
        <w:autoSpaceDE w:val="0"/>
        <w:autoSpaceDN w:val="0"/>
        <w:adjustRightInd w:val="0"/>
        <w:spacing w:after="0" w:line="240" w:lineRule="auto"/>
        <w:ind w:left="709"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58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ід    0</w:t>
      </w:r>
      <w:r w:rsidRPr="00A3758F">
        <w:rPr>
          <w:rFonts w:ascii="Times New Roman" w:eastAsia="Times New Roman" w:hAnsi="Times New Roman"/>
          <w:sz w:val="28"/>
          <w:szCs w:val="28"/>
          <w:lang w:eastAsia="ru-RU"/>
        </w:rPr>
        <w:t>9  червня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3758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№</w:t>
      </w:r>
      <w:r w:rsidR="002A2EA0">
        <w:rPr>
          <w:rFonts w:ascii="Times New Roman" w:eastAsia="Times New Roman" w:hAnsi="Times New Roman"/>
          <w:sz w:val="28"/>
          <w:szCs w:val="28"/>
          <w:lang w:eastAsia="ru-RU"/>
        </w:rPr>
        <w:t>153</w:t>
      </w:r>
    </w:p>
    <w:p w:rsidR="00A3758F" w:rsidRPr="00A3758F" w:rsidRDefault="00A3758F" w:rsidP="009F0289">
      <w:pPr>
        <w:overflowPunct w:val="0"/>
        <w:autoSpaceDE w:val="0"/>
        <w:autoSpaceDN w:val="0"/>
        <w:adjustRightInd w:val="0"/>
        <w:spacing w:after="0" w:line="240" w:lineRule="auto"/>
        <w:ind w:left="709"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58F">
        <w:rPr>
          <w:rFonts w:ascii="Times New Roman" w:eastAsia="Times New Roman" w:hAnsi="Times New Roman"/>
          <w:sz w:val="28"/>
          <w:szCs w:val="28"/>
          <w:lang w:eastAsia="ru-RU"/>
        </w:rPr>
        <w:t>м. Рогатин</w:t>
      </w:r>
    </w:p>
    <w:p w:rsidR="00D727DC" w:rsidRPr="00A3758F" w:rsidRDefault="00A3758F" w:rsidP="009F0289">
      <w:pPr>
        <w:overflowPunct w:val="0"/>
        <w:autoSpaceDE w:val="0"/>
        <w:autoSpaceDN w:val="0"/>
        <w:adjustRightInd w:val="0"/>
        <w:spacing w:after="0" w:line="240" w:lineRule="auto"/>
        <w:ind w:left="709" w:right="-5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30099" w:rsidRDefault="0082258C" w:rsidP="009F0289">
      <w:pPr>
        <w:shd w:val="clear" w:color="auto" w:fill="FFFFFF"/>
        <w:spacing w:after="0" w:line="240" w:lineRule="auto"/>
        <w:ind w:left="709"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Про затвердження переліку</w:t>
      </w:r>
    </w:p>
    <w:p w:rsidR="00A30099" w:rsidRDefault="0082258C" w:rsidP="009F0289">
      <w:pPr>
        <w:shd w:val="clear" w:color="auto" w:fill="FFFFFF"/>
        <w:spacing w:after="0" w:line="240" w:lineRule="auto"/>
        <w:ind w:left="709"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і тарифів на пла</w:t>
      </w:r>
      <w:r w:rsidR="00062757"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тні медичні </w:t>
      </w:r>
    </w:p>
    <w:p w:rsidR="00A30099" w:rsidRDefault="00062757" w:rsidP="009F0289">
      <w:pPr>
        <w:shd w:val="clear" w:color="auto" w:fill="FFFFFF"/>
        <w:spacing w:after="0" w:line="240" w:lineRule="auto"/>
        <w:ind w:left="709"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послуги в КН</w:t>
      </w:r>
      <w:r w:rsidR="00D6266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М</w:t>
      </w: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 “Рогатин</w:t>
      </w:r>
      <w:r w:rsidR="0082258C"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ська </w:t>
      </w:r>
    </w:p>
    <w:p w:rsidR="0082258C" w:rsidRPr="007943E4" w:rsidRDefault="0082258C" w:rsidP="009F0289">
      <w:pPr>
        <w:shd w:val="clear" w:color="auto" w:fill="FFFFFF"/>
        <w:spacing w:after="0" w:line="240" w:lineRule="auto"/>
        <w:ind w:left="709" w:right="4530"/>
        <w:rPr>
          <w:rFonts w:ascii="Times New Roman" w:eastAsia="Times New Roman" w:hAnsi="Times New Roman"/>
          <w:bCs/>
          <w:color w:val="000000"/>
          <w:sz w:val="18"/>
          <w:szCs w:val="18"/>
          <w:lang w:eastAsia="uk-UA"/>
        </w:rPr>
      </w:pP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Ц</w:t>
      </w:r>
      <w:r w:rsidR="00A3009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ентральна районна лікарня</w:t>
      </w: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”</w:t>
      </w:r>
    </w:p>
    <w:p w:rsidR="0082258C" w:rsidRPr="004F319D" w:rsidRDefault="0082258C" w:rsidP="0082258C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:rsidR="00D141BF" w:rsidRPr="004F319D" w:rsidRDefault="00D141BF" w:rsidP="00D141BF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:rsidR="00D141BF" w:rsidRPr="00880A74" w:rsidRDefault="00D141BF" w:rsidP="009F0289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 w:rsidRPr="00880A74">
        <w:rPr>
          <w:rFonts w:ascii="Times New Roman" w:hAnsi="Times New Roman"/>
          <w:sz w:val="28"/>
          <w:szCs w:val="28"/>
        </w:rPr>
        <w:t>Розглянувши лист КН</w:t>
      </w:r>
      <w:r>
        <w:rPr>
          <w:rFonts w:ascii="Times New Roman" w:hAnsi="Times New Roman"/>
          <w:sz w:val="28"/>
          <w:szCs w:val="28"/>
        </w:rPr>
        <w:t>М</w:t>
      </w:r>
      <w:r w:rsidRPr="00880A74">
        <w:rPr>
          <w:rFonts w:ascii="Times New Roman" w:hAnsi="Times New Roman"/>
          <w:sz w:val="28"/>
          <w:szCs w:val="28"/>
        </w:rPr>
        <w:t>П «Рогатинська ЦРЛ» від 06.06.2022 №</w:t>
      </w:r>
      <w:r>
        <w:rPr>
          <w:rFonts w:ascii="Times New Roman" w:hAnsi="Times New Roman"/>
          <w:sz w:val="28"/>
          <w:szCs w:val="28"/>
        </w:rPr>
        <w:t>11-11/189а</w:t>
      </w:r>
      <w:r w:rsidRPr="00880A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80A74">
        <w:rPr>
          <w:rFonts w:ascii="Times New Roman" w:hAnsi="Times New Roman"/>
          <w:sz w:val="28"/>
          <w:szCs w:val="28"/>
        </w:rPr>
        <w:t xml:space="preserve">ідповідно 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Закону України «Основи законодавства України про охорону здоров’я», </w:t>
      </w:r>
      <w:r w:rsidRPr="00880A74">
        <w:rPr>
          <w:rFonts w:ascii="Times New Roman" w:hAnsi="Times New Roman"/>
          <w:sz w:val="28"/>
          <w:szCs w:val="28"/>
        </w:rPr>
        <w:t xml:space="preserve"> статті 13 Закону України «Про ціни і ціноутворення»</w:t>
      </w:r>
      <w:r w:rsidR="004C7986">
        <w:rPr>
          <w:rFonts w:ascii="Times New Roman" w:hAnsi="Times New Roman"/>
          <w:sz w:val="28"/>
          <w:szCs w:val="28"/>
        </w:rPr>
        <w:t xml:space="preserve">, 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ст. </w:t>
      </w:r>
      <w:r w:rsidR="004C79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29,52</w:t>
      </w:r>
      <w:r w:rsidR="009F02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59 Закону України «Про місцеве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самовряду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вання в Україні», Постанови Кабінету Міністрів України від 17 вересня 1996 року № 1138 «Про затвердження переліку платних послуг, які надаються в державних закладах охорони здоров’я та вищих медични</w:t>
      </w:r>
      <w:r w:rsidR="009F02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х закладах освіти» (із змінами) та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з метою відшкодування обґрунтованих витрат КН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М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П “Рогатинська ЦРЛ” за надання медични</w:t>
      </w:r>
      <w:r w:rsidR="009F02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х послуг, виконавчий комітет 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міської ради</w:t>
      </w:r>
      <w:r w:rsidR="004C79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ВИРІШИВ :</w:t>
      </w:r>
    </w:p>
    <w:p w:rsidR="00D141BF" w:rsidRPr="00880A74" w:rsidRDefault="00D141BF" w:rsidP="009F028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Затвердити Положення про надання платних послуг комунальним некомерційним</w:t>
      </w:r>
      <w:r>
        <w:rPr>
          <w:rFonts w:ascii="Times New Roman" w:hAnsi="Times New Roman"/>
          <w:sz w:val="28"/>
          <w:szCs w:val="28"/>
        </w:rPr>
        <w:t xml:space="preserve"> медичним</w:t>
      </w:r>
      <w:r w:rsidRPr="00880A74">
        <w:rPr>
          <w:rFonts w:ascii="Times New Roman" w:hAnsi="Times New Roman"/>
          <w:sz w:val="28"/>
          <w:szCs w:val="28"/>
        </w:rPr>
        <w:t xml:space="preserve"> підприємством  «Рогатинська центральн</w:t>
      </w:r>
      <w:r w:rsidR="004C7986">
        <w:rPr>
          <w:rFonts w:ascii="Times New Roman" w:hAnsi="Times New Roman"/>
          <w:sz w:val="28"/>
          <w:szCs w:val="28"/>
        </w:rPr>
        <w:t xml:space="preserve">а районна лікарня» (додаток </w:t>
      </w:r>
      <w:r>
        <w:rPr>
          <w:rFonts w:ascii="Times New Roman" w:hAnsi="Times New Roman"/>
          <w:sz w:val="28"/>
          <w:szCs w:val="28"/>
        </w:rPr>
        <w:t>1)</w:t>
      </w:r>
      <w:r w:rsidRPr="00880A74">
        <w:rPr>
          <w:rFonts w:ascii="Times New Roman" w:hAnsi="Times New Roman"/>
          <w:sz w:val="28"/>
          <w:szCs w:val="28"/>
        </w:rPr>
        <w:t>.</w:t>
      </w:r>
    </w:p>
    <w:p w:rsidR="00D141BF" w:rsidRDefault="00D141BF" w:rsidP="009F028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Встановити комунальному некомерційному</w:t>
      </w:r>
      <w:r>
        <w:rPr>
          <w:rFonts w:ascii="Times New Roman" w:hAnsi="Times New Roman"/>
          <w:sz w:val="28"/>
          <w:szCs w:val="28"/>
        </w:rPr>
        <w:t xml:space="preserve"> медичному</w:t>
      </w:r>
      <w:r w:rsidRPr="00880A74">
        <w:rPr>
          <w:rFonts w:ascii="Times New Roman" w:hAnsi="Times New Roman"/>
          <w:sz w:val="28"/>
          <w:szCs w:val="28"/>
        </w:rPr>
        <w:t xml:space="preserve"> підприємству  «Рогатинська центральна районна лікарня» рівень рентабельності на платні медичні послуги в розмірі </w:t>
      </w:r>
      <w:r>
        <w:rPr>
          <w:rFonts w:ascii="Times New Roman" w:hAnsi="Times New Roman"/>
          <w:sz w:val="28"/>
          <w:szCs w:val="28"/>
        </w:rPr>
        <w:t>1</w:t>
      </w:r>
      <w:r w:rsidRPr="00880A74">
        <w:rPr>
          <w:rFonts w:ascii="Times New Roman" w:hAnsi="Times New Roman"/>
          <w:sz w:val="28"/>
          <w:szCs w:val="28"/>
        </w:rPr>
        <w:t>5% від їх собівартості.</w:t>
      </w:r>
    </w:p>
    <w:p w:rsidR="00D141BF" w:rsidRPr="00D727DC" w:rsidRDefault="00D141BF" w:rsidP="009F028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 xml:space="preserve">Затвердити перелік платних послуг, які надаються комунальним некомерційним </w:t>
      </w:r>
      <w:r>
        <w:rPr>
          <w:rFonts w:ascii="Times New Roman" w:hAnsi="Times New Roman"/>
          <w:sz w:val="28"/>
          <w:szCs w:val="28"/>
        </w:rPr>
        <w:t xml:space="preserve">медичним </w:t>
      </w:r>
      <w:r w:rsidRPr="00880A74">
        <w:rPr>
          <w:rFonts w:ascii="Times New Roman" w:hAnsi="Times New Roman"/>
          <w:sz w:val="28"/>
          <w:szCs w:val="28"/>
        </w:rPr>
        <w:t xml:space="preserve">підприємством  «Рогатинська центральна районна лікарня» </w:t>
      </w:r>
      <w:r>
        <w:rPr>
          <w:rFonts w:ascii="Times New Roman" w:hAnsi="Times New Roman"/>
          <w:sz w:val="28"/>
          <w:szCs w:val="28"/>
        </w:rPr>
        <w:t xml:space="preserve"> та </w:t>
      </w:r>
      <w:r w:rsidR="004C7986">
        <w:rPr>
          <w:rFonts w:ascii="Times New Roman" w:hAnsi="Times New Roman"/>
          <w:sz w:val="28"/>
          <w:szCs w:val="28"/>
        </w:rPr>
        <w:t xml:space="preserve">тарифів на них (додаток </w:t>
      </w:r>
      <w:r>
        <w:rPr>
          <w:rFonts w:ascii="Times New Roman" w:hAnsi="Times New Roman"/>
          <w:sz w:val="28"/>
          <w:szCs w:val="28"/>
        </w:rPr>
        <w:t>2)</w:t>
      </w:r>
      <w:r w:rsidRPr="00880A74">
        <w:rPr>
          <w:rFonts w:ascii="Times New Roman" w:hAnsi="Times New Roman"/>
          <w:sz w:val="28"/>
          <w:szCs w:val="28"/>
        </w:rPr>
        <w:t>.</w:t>
      </w:r>
    </w:p>
    <w:p w:rsidR="00D141BF" w:rsidRPr="00880A74" w:rsidRDefault="009F0289" w:rsidP="009F0289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C7986">
        <w:rPr>
          <w:rFonts w:ascii="Times New Roman" w:hAnsi="Times New Roman"/>
          <w:sz w:val="28"/>
          <w:szCs w:val="28"/>
        </w:rPr>
        <w:t>Виконуючому обов’</w:t>
      </w:r>
      <w:r w:rsidR="00D141BF" w:rsidRPr="00880A74">
        <w:rPr>
          <w:rFonts w:ascii="Times New Roman" w:hAnsi="Times New Roman"/>
          <w:sz w:val="28"/>
          <w:szCs w:val="28"/>
        </w:rPr>
        <w:t>язки головного лікаря  КН</w:t>
      </w:r>
      <w:r w:rsidR="00D141BF">
        <w:rPr>
          <w:rFonts w:ascii="Times New Roman" w:hAnsi="Times New Roman"/>
          <w:sz w:val="28"/>
          <w:szCs w:val="28"/>
        </w:rPr>
        <w:t>М</w:t>
      </w:r>
      <w:r w:rsidR="00D141BF" w:rsidRPr="00880A74">
        <w:rPr>
          <w:rFonts w:ascii="Times New Roman" w:hAnsi="Times New Roman"/>
          <w:sz w:val="28"/>
          <w:szCs w:val="28"/>
        </w:rPr>
        <w:t xml:space="preserve">П «Рогатинська ЦРЛ» </w:t>
      </w:r>
      <w:proofErr w:type="spellStart"/>
      <w:r w:rsidR="00D141BF" w:rsidRPr="00880A74">
        <w:rPr>
          <w:rFonts w:ascii="Times New Roman" w:hAnsi="Times New Roman"/>
          <w:sz w:val="28"/>
          <w:szCs w:val="28"/>
        </w:rPr>
        <w:t>Паньківу</w:t>
      </w:r>
      <w:proofErr w:type="spellEnd"/>
      <w:r w:rsidR="00D141BF" w:rsidRPr="00880A74">
        <w:rPr>
          <w:rFonts w:ascii="Times New Roman" w:hAnsi="Times New Roman"/>
          <w:sz w:val="28"/>
          <w:szCs w:val="28"/>
        </w:rPr>
        <w:t xml:space="preserve"> Р.І.:</w:t>
      </w:r>
    </w:p>
    <w:p w:rsidR="00D141BF" w:rsidRPr="00880A74" w:rsidRDefault="00D141BF" w:rsidP="009F0289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4.1. Забезпечити надання платних послуг, вказаних у пункті 2 даного рішення.</w:t>
      </w:r>
    </w:p>
    <w:p w:rsidR="00D141BF" w:rsidRPr="00880A74" w:rsidRDefault="00D141BF" w:rsidP="009F0289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4.2. Здійснювати постійний контроль за якістю та повнотою  надання платних послуг.</w:t>
      </w:r>
    </w:p>
    <w:p w:rsidR="00D141BF" w:rsidRPr="009F0289" w:rsidRDefault="00D141BF" w:rsidP="009F0289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4.3. Зараховувати кошти від платних послуг до власного спеціального фонду та забезпечити їх використання відповідно до вимог чинного законодавства</w:t>
      </w:r>
    </w:p>
    <w:p w:rsidR="00D141BF" w:rsidRDefault="00D141BF" w:rsidP="00D141BF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27DC"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Сергій НАСАЛИК</w:t>
      </w:r>
    </w:p>
    <w:p w:rsidR="009F0289" w:rsidRDefault="009F0289" w:rsidP="009F0289">
      <w:pPr>
        <w:tabs>
          <w:tab w:val="left" w:pos="1230"/>
          <w:tab w:val="left" w:pos="144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Керуючий справами</w:t>
      </w:r>
    </w:p>
    <w:p w:rsidR="00D141BF" w:rsidRPr="009F0289" w:rsidRDefault="009F0289" w:rsidP="009F0289">
      <w:pPr>
        <w:tabs>
          <w:tab w:val="left" w:pos="1230"/>
          <w:tab w:val="left" w:pos="144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виконавчого комітету                                       Олег ВОВКУН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141BF" w:rsidRPr="004F319D" w:rsidRDefault="004C7986" w:rsidP="004C798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                                         </w:t>
      </w:r>
      <w:r w:rsidR="009F0289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</w:t>
      </w:r>
      <w:r w:rsidR="004251E9">
        <w:rPr>
          <w:rFonts w:ascii="Times New Roman" w:hAnsi="Times New Roman"/>
          <w:kern w:val="1"/>
          <w:sz w:val="24"/>
          <w:szCs w:val="24"/>
          <w:lang w:eastAsia="ar-SA"/>
        </w:rPr>
        <w:t xml:space="preserve">Додаток   </w:t>
      </w:r>
      <w:r w:rsidR="00D141BF" w:rsidRPr="004F319D">
        <w:rPr>
          <w:rFonts w:ascii="Times New Roman" w:hAnsi="Times New Roman"/>
          <w:kern w:val="1"/>
          <w:sz w:val="24"/>
          <w:szCs w:val="24"/>
          <w:lang w:eastAsia="ar-SA"/>
        </w:rPr>
        <w:t>1</w:t>
      </w:r>
    </w:p>
    <w:p w:rsidR="00D141BF" w:rsidRPr="004F319D" w:rsidRDefault="009F0289" w:rsidP="009F0289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D141BF"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до рішення виконавчого комітету </w:t>
      </w:r>
    </w:p>
    <w:p w:rsidR="00D141BF" w:rsidRPr="004F319D" w:rsidRDefault="004C7986" w:rsidP="004C798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</w:t>
      </w:r>
      <w:proofErr w:type="spellStart"/>
      <w:r w:rsidR="00D141BF">
        <w:rPr>
          <w:rFonts w:ascii="Times New Roman" w:hAnsi="Times New Roman"/>
          <w:kern w:val="1"/>
          <w:sz w:val="24"/>
          <w:szCs w:val="24"/>
          <w:lang w:eastAsia="ar-SA"/>
        </w:rPr>
        <w:t>Рогатин</w:t>
      </w:r>
      <w:r w:rsidR="00D141BF" w:rsidRPr="004F319D">
        <w:rPr>
          <w:rFonts w:ascii="Times New Roman" w:hAnsi="Times New Roman"/>
          <w:kern w:val="1"/>
          <w:sz w:val="24"/>
          <w:szCs w:val="24"/>
          <w:lang w:eastAsia="ar-SA"/>
        </w:rPr>
        <w:t>ської</w:t>
      </w:r>
      <w:proofErr w:type="spellEnd"/>
      <w:r w:rsidR="00D141BF"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 міської ради</w:t>
      </w:r>
    </w:p>
    <w:p w:rsidR="00D141BF" w:rsidRDefault="004C7986" w:rsidP="004C798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D141BF">
        <w:rPr>
          <w:rFonts w:ascii="Times New Roman" w:hAnsi="Times New Roman"/>
          <w:kern w:val="1"/>
          <w:sz w:val="24"/>
          <w:szCs w:val="24"/>
          <w:lang w:eastAsia="ar-SA"/>
        </w:rPr>
        <w:t>№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153</w:t>
      </w:r>
      <w:r w:rsidR="00D141BF">
        <w:rPr>
          <w:rFonts w:ascii="Times New Roman" w:hAnsi="Times New Roman"/>
          <w:kern w:val="1"/>
          <w:sz w:val="24"/>
          <w:szCs w:val="24"/>
          <w:lang w:eastAsia="ar-SA"/>
        </w:rPr>
        <w:t xml:space="preserve">  від 09.06.2022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року</w:t>
      </w:r>
    </w:p>
    <w:p w:rsidR="00D141BF" w:rsidRDefault="00D141BF" w:rsidP="00D141BF">
      <w:pPr>
        <w:suppressAutoHyphens/>
        <w:spacing w:after="0" w:line="100" w:lineRule="atLeast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D141BF" w:rsidRPr="009F0289" w:rsidRDefault="00D141BF" w:rsidP="00D141BF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F0289">
        <w:rPr>
          <w:rFonts w:ascii="Times New Roman" w:hAnsi="Times New Roman"/>
          <w:sz w:val="28"/>
          <w:szCs w:val="28"/>
        </w:rPr>
        <w:t>ПОЛОЖЕННЯ</w:t>
      </w:r>
    </w:p>
    <w:p w:rsidR="00D141BF" w:rsidRPr="009F0289" w:rsidRDefault="00D141BF" w:rsidP="00D141BF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F0289">
        <w:rPr>
          <w:rFonts w:ascii="Times New Roman" w:hAnsi="Times New Roman"/>
          <w:sz w:val="28"/>
          <w:szCs w:val="28"/>
        </w:rPr>
        <w:t>про надання платних послуг комунальним некомерційним медичним підп</w:t>
      </w:r>
      <w:r w:rsidR="004C7986" w:rsidRPr="009F0289">
        <w:rPr>
          <w:rFonts w:ascii="Times New Roman" w:hAnsi="Times New Roman"/>
          <w:sz w:val="28"/>
          <w:szCs w:val="28"/>
        </w:rPr>
        <w:t xml:space="preserve">риємством </w:t>
      </w:r>
      <w:r w:rsidRPr="009F0289">
        <w:rPr>
          <w:rFonts w:ascii="Times New Roman" w:hAnsi="Times New Roman"/>
          <w:sz w:val="28"/>
          <w:szCs w:val="28"/>
        </w:rPr>
        <w:t xml:space="preserve"> «Рогатинська центральна районна лікарня»</w:t>
      </w:r>
    </w:p>
    <w:p w:rsidR="00D141BF" w:rsidRPr="009F0289" w:rsidRDefault="00D141BF" w:rsidP="00D141BF">
      <w:pPr>
        <w:tabs>
          <w:tab w:val="left" w:pos="127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F0289">
        <w:rPr>
          <w:rFonts w:ascii="Times New Roman" w:hAnsi="Times New Roman"/>
          <w:sz w:val="28"/>
          <w:szCs w:val="28"/>
        </w:rPr>
        <w:t>1. Загальні положення</w:t>
      </w:r>
    </w:p>
    <w:p w:rsidR="00D141BF" w:rsidRPr="001371DA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DA">
        <w:rPr>
          <w:rFonts w:ascii="Times New Roman" w:hAnsi="Times New Roman"/>
          <w:color w:val="000000"/>
          <w:sz w:val="28"/>
          <w:szCs w:val="28"/>
        </w:rPr>
        <w:t xml:space="preserve">1.1. Положення про </w:t>
      </w:r>
      <w:r>
        <w:rPr>
          <w:rFonts w:ascii="Times New Roman" w:hAnsi="Times New Roman"/>
          <w:color w:val="000000"/>
          <w:sz w:val="28"/>
          <w:szCs w:val="28"/>
        </w:rPr>
        <w:t xml:space="preserve">надання </w:t>
      </w:r>
      <w:r w:rsidRPr="001371DA">
        <w:rPr>
          <w:rFonts w:ascii="Times New Roman" w:hAnsi="Times New Roman"/>
          <w:color w:val="000000"/>
          <w:sz w:val="28"/>
          <w:szCs w:val="28"/>
        </w:rPr>
        <w:t>платн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1371DA">
        <w:rPr>
          <w:rFonts w:ascii="Times New Roman" w:hAnsi="Times New Roman"/>
          <w:color w:val="000000"/>
          <w:sz w:val="28"/>
          <w:szCs w:val="28"/>
        </w:rPr>
        <w:t xml:space="preserve"> послуг комунальн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1371DA">
        <w:rPr>
          <w:rFonts w:ascii="Times New Roman" w:hAnsi="Times New Roman"/>
          <w:color w:val="000000"/>
          <w:sz w:val="28"/>
          <w:szCs w:val="28"/>
        </w:rPr>
        <w:t xml:space="preserve"> некомерційн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1371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медичним </w:t>
      </w:r>
      <w:r w:rsidRPr="001371DA">
        <w:rPr>
          <w:rFonts w:ascii="Times New Roman" w:hAnsi="Times New Roman"/>
          <w:color w:val="000000"/>
          <w:sz w:val="28"/>
          <w:szCs w:val="28"/>
        </w:rPr>
        <w:t>підприємств</w:t>
      </w:r>
      <w:r>
        <w:rPr>
          <w:rFonts w:ascii="Times New Roman" w:hAnsi="Times New Roman"/>
          <w:color w:val="000000"/>
          <w:sz w:val="28"/>
          <w:szCs w:val="28"/>
        </w:rPr>
        <w:t>ом  «Рогатин</w:t>
      </w:r>
      <w:r w:rsidRPr="001371DA">
        <w:rPr>
          <w:rFonts w:ascii="Times New Roman" w:hAnsi="Times New Roman"/>
          <w:color w:val="000000"/>
          <w:sz w:val="28"/>
          <w:szCs w:val="28"/>
        </w:rPr>
        <w:t>ська центральна районна лікарня» (далі — Положення) розроблено відповідно до частини шостої статті 18 Закону України «Основи законодавства України про охорону здоров’я» від 19.11.1992 № 2801-XII (далі — Закон № 2801)</w:t>
      </w:r>
      <w:r w:rsidR="009F0289">
        <w:rPr>
          <w:rFonts w:ascii="Times New Roman" w:hAnsi="Times New Roman"/>
          <w:color w:val="000000"/>
          <w:sz w:val="28"/>
          <w:szCs w:val="28"/>
        </w:rPr>
        <w:t>,</w:t>
      </w:r>
      <w:r w:rsidRPr="001371DA">
        <w:rPr>
          <w:rFonts w:ascii="Times New Roman" w:hAnsi="Times New Roman"/>
          <w:color w:val="000000"/>
          <w:sz w:val="28"/>
          <w:szCs w:val="28"/>
        </w:rPr>
        <w:t xml:space="preserve"> який передбачає можливість надання платних медичних послуг населенню. Це Положення поширюється на комунальне некомерційне </w:t>
      </w:r>
      <w:r>
        <w:rPr>
          <w:rFonts w:ascii="Times New Roman" w:hAnsi="Times New Roman"/>
          <w:color w:val="000000"/>
          <w:sz w:val="28"/>
          <w:szCs w:val="28"/>
        </w:rPr>
        <w:t xml:space="preserve"> медичне </w:t>
      </w:r>
      <w:r w:rsidRPr="001371DA">
        <w:rPr>
          <w:rFonts w:ascii="Times New Roman" w:hAnsi="Times New Roman"/>
          <w:color w:val="000000"/>
          <w:sz w:val="28"/>
          <w:szCs w:val="28"/>
        </w:rPr>
        <w:t>пі</w:t>
      </w:r>
      <w:r w:rsidR="004C7986">
        <w:rPr>
          <w:rFonts w:ascii="Times New Roman" w:hAnsi="Times New Roman"/>
          <w:color w:val="000000"/>
          <w:sz w:val="28"/>
          <w:szCs w:val="28"/>
        </w:rPr>
        <w:t xml:space="preserve">дприємство </w:t>
      </w:r>
      <w:r>
        <w:rPr>
          <w:rFonts w:ascii="Times New Roman" w:hAnsi="Times New Roman"/>
          <w:color w:val="000000"/>
          <w:sz w:val="28"/>
          <w:szCs w:val="28"/>
        </w:rPr>
        <w:t>«Рогатин</w:t>
      </w:r>
      <w:r w:rsidRPr="001371DA">
        <w:rPr>
          <w:rFonts w:ascii="Times New Roman" w:hAnsi="Times New Roman"/>
          <w:color w:val="000000"/>
          <w:sz w:val="28"/>
          <w:szCs w:val="28"/>
        </w:rPr>
        <w:t>ська центральна районна лікарня»</w:t>
      </w:r>
      <w:r>
        <w:rPr>
          <w:rFonts w:ascii="Times New Roman" w:hAnsi="Times New Roman"/>
          <w:color w:val="000000"/>
          <w:sz w:val="28"/>
          <w:szCs w:val="28"/>
        </w:rPr>
        <w:t xml:space="preserve"> (далі — КНМП  «Рогатин</w:t>
      </w:r>
      <w:r w:rsidRPr="001371DA">
        <w:rPr>
          <w:rFonts w:ascii="Times New Roman" w:hAnsi="Times New Roman"/>
          <w:color w:val="000000"/>
          <w:sz w:val="28"/>
          <w:szCs w:val="28"/>
        </w:rPr>
        <w:t>ська ЦРЛ»)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141BF" w:rsidRPr="00F50E34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 w:rsidRPr="001371DA">
        <w:rPr>
          <w:rFonts w:ascii="Times New Roman" w:hAnsi="Times New Roman"/>
          <w:color w:val="000000"/>
          <w:sz w:val="28"/>
          <w:szCs w:val="28"/>
        </w:rPr>
        <w:t>1.2. Перелік медичних послуг у Положенні відповідає Переліку платних послуг, які надаються в державних і комунальних закладах охорони здоров’я та вищих медичних нав</w:t>
      </w:r>
      <w:r w:rsidR="004C7986">
        <w:rPr>
          <w:rFonts w:ascii="Times New Roman" w:hAnsi="Times New Roman"/>
          <w:color w:val="000000"/>
          <w:sz w:val="28"/>
          <w:szCs w:val="28"/>
        </w:rPr>
        <w:t>чальних закладах, затверджених П</w:t>
      </w:r>
      <w:r w:rsidRPr="001371DA">
        <w:rPr>
          <w:rFonts w:ascii="Times New Roman" w:hAnsi="Times New Roman"/>
          <w:color w:val="000000"/>
          <w:sz w:val="28"/>
          <w:szCs w:val="28"/>
        </w:rPr>
        <w:t>остановою К</w:t>
      </w:r>
      <w:r>
        <w:rPr>
          <w:rFonts w:ascii="Times New Roman" w:hAnsi="Times New Roman"/>
          <w:color w:val="000000"/>
          <w:sz w:val="28"/>
          <w:szCs w:val="28"/>
        </w:rPr>
        <w:t xml:space="preserve">абінету </w:t>
      </w:r>
      <w:r w:rsidRPr="001371DA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іністрів </w:t>
      </w:r>
      <w:r w:rsidRPr="001371DA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країни</w:t>
      </w:r>
      <w:r w:rsidRPr="001371DA">
        <w:rPr>
          <w:rFonts w:ascii="Times New Roman" w:hAnsi="Times New Roman"/>
          <w:color w:val="000000"/>
          <w:sz w:val="28"/>
          <w:szCs w:val="28"/>
        </w:rPr>
        <w:t xml:space="preserve"> від 17.09.1996 № 1138 (далі — Перелік № 1138).</w:t>
      </w:r>
    </w:p>
    <w:p w:rsidR="00D141BF" w:rsidRPr="00F50E34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Pr="00F50E34">
        <w:rPr>
          <w:rFonts w:ascii="Times New Roman" w:hAnsi="Times New Roman"/>
          <w:color w:val="000000"/>
          <w:sz w:val="28"/>
          <w:szCs w:val="28"/>
        </w:rPr>
        <w:t>. Платні м</w:t>
      </w:r>
      <w:r>
        <w:rPr>
          <w:rFonts w:ascii="Times New Roman" w:hAnsi="Times New Roman"/>
          <w:color w:val="000000"/>
          <w:sz w:val="28"/>
          <w:szCs w:val="28"/>
        </w:rPr>
        <w:t>едичні послуги надаються КНМП  «Рогатин</w:t>
      </w:r>
      <w:r w:rsidRPr="00F50E34">
        <w:rPr>
          <w:rFonts w:ascii="Times New Roman" w:hAnsi="Times New Roman"/>
          <w:color w:val="000000"/>
          <w:sz w:val="28"/>
          <w:szCs w:val="28"/>
        </w:rPr>
        <w:t xml:space="preserve">ська </w:t>
      </w:r>
      <w:r>
        <w:rPr>
          <w:rFonts w:ascii="Times New Roman" w:hAnsi="Times New Roman"/>
          <w:color w:val="000000"/>
          <w:sz w:val="28"/>
          <w:szCs w:val="28"/>
        </w:rPr>
        <w:t>ЦРЛ</w:t>
      </w:r>
      <w:r w:rsidRPr="00F50E34">
        <w:rPr>
          <w:rFonts w:ascii="Times New Roman" w:hAnsi="Times New Roman"/>
          <w:color w:val="000000"/>
          <w:sz w:val="28"/>
          <w:szCs w:val="28"/>
        </w:rPr>
        <w:t xml:space="preserve">» з метою більш повного задоволення потреб пацієнтів, максимального використання потенціалу лікарні та отримання додаткового джерела фінансування для розвитку матеріально-технічної бази. </w:t>
      </w:r>
    </w:p>
    <w:p w:rsidR="00D141BF" w:rsidRPr="006D6754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Pr="00F50E34">
        <w:rPr>
          <w:rFonts w:ascii="Times New Roman" w:hAnsi="Times New Roman"/>
          <w:color w:val="000000"/>
          <w:sz w:val="28"/>
          <w:szCs w:val="28"/>
        </w:rPr>
        <w:t>. Дане Положення визначає перелік платних послуг</w:t>
      </w:r>
      <w:r>
        <w:t xml:space="preserve">, </w:t>
      </w:r>
      <w:r w:rsidRPr="006D6754">
        <w:rPr>
          <w:rFonts w:ascii="Times New Roman" w:hAnsi="Times New Roman"/>
          <w:sz w:val="28"/>
          <w:szCs w:val="28"/>
        </w:rPr>
        <w:t>які надаються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КНМП  «Рогатин</w:t>
      </w:r>
      <w:r w:rsidRPr="006D6754">
        <w:rPr>
          <w:rFonts w:ascii="Times New Roman" w:hAnsi="Times New Roman"/>
          <w:color w:val="000000"/>
          <w:sz w:val="28"/>
          <w:szCs w:val="28"/>
        </w:rPr>
        <w:t>ська ЦРЛ»</w:t>
      </w:r>
      <w:r w:rsidRPr="00F50E34">
        <w:rPr>
          <w:rFonts w:ascii="Times New Roman" w:hAnsi="Times New Roman"/>
          <w:color w:val="000000"/>
          <w:sz w:val="28"/>
          <w:szCs w:val="28"/>
        </w:rPr>
        <w:t xml:space="preserve">, порядок формування тарифів на </w:t>
      </w:r>
      <w:r>
        <w:rPr>
          <w:rFonts w:ascii="Times New Roman" w:hAnsi="Times New Roman"/>
          <w:color w:val="000000"/>
          <w:sz w:val="28"/>
          <w:szCs w:val="28"/>
        </w:rPr>
        <w:t>них</w:t>
      </w:r>
      <w:r w:rsidRPr="00F50E34">
        <w:rPr>
          <w:rFonts w:ascii="Times New Roman" w:hAnsi="Times New Roman"/>
          <w:color w:val="000000"/>
          <w:sz w:val="28"/>
          <w:szCs w:val="28"/>
        </w:rPr>
        <w:t>, а також порядок надання платних послуг  фізичним та юридичним особам.</w:t>
      </w:r>
    </w:p>
    <w:p w:rsidR="00D141BF" w:rsidRPr="00B31896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189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.5. Послуги, що фінансуються Національною службою здоров</w:t>
      </w:r>
      <w:r w:rsidRPr="00B31896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я України, за направленнями лікарів з надання первинної медичної допомоги (сімейних лікарів, лікарів-педіатрів, лікарів-терапевтів) або вузькопрофільних лікарів  надаються</w:t>
      </w:r>
      <w:r w:rsidRPr="006D675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КНМП  «Рогатин</w:t>
      </w:r>
      <w:r w:rsidRPr="006D6754">
        <w:rPr>
          <w:rFonts w:ascii="Times New Roman" w:hAnsi="Times New Roman"/>
          <w:color w:val="000000"/>
          <w:sz w:val="28"/>
          <w:szCs w:val="28"/>
        </w:rPr>
        <w:t>ська ЦРЛ»</w:t>
      </w:r>
      <w:r>
        <w:rPr>
          <w:rFonts w:ascii="Times New Roman" w:hAnsi="Times New Roman"/>
          <w:color w:val="000000"/>
          <w:sz w:val="28"/>
          <w:szCs w:val="28"/>
        </w:rPr>
        <w:t xml:space="preserve"> безкоштовно.</w:t>
      </w:r>
    </w:p>
    <w:p w:rsidR="00D141BF" w:rsidRDefault="00D141BF" w:rsidP="00D141B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F50E34">
        <w:rPr>
          <w:rFonts w:ascii="Times New Roman" w:hAnsi="Times New Roman"/>
          <w:b/>
          <w:color w:val="000000"/>
          <w:sz w:val="28"/>
          <w:szCs w:val="28"/>
        </w:rPr>
        <w:t>Порядок надання платних послуг населенню</w:t>
      </w:r>
    </w:p>
    <w:p w:rsidR="00D141BF" w:rsidRPr="003F6214" w:rsidRDefault="00D141BF" w:rsidP="00D141B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КНМП  «Рогатин</w:t>
      </w:r>
      <w:r w:rsidRPr="003F6214">
        <w:rPr>
          <w:rFonts w:ascii="Times New Roman" w:hAnsi="Times New Roman"/>
          <w:sz w:val="28"/>
          <w:szCs w:val="28"/>
          <w:lang w:val="uk-UA"/>
        </w:rPr>
        <w:t>ська ЦРЛ» надає платні медичні посл</w:t>
      </w:r>
      <w:r>
        <w:rPr>
          <w:rFonts w:ascii="Times New Roman" w:hAnsi="Times New Roman"/>
          <w:sz w:val="28"/>
          <w:szCs w:val="28"/>
          <w:lang w:val="uk-UA"/>
        </w:rPr>
        <w:t>уги на засадах, визначених Статутом</w:t>
      </w:r>
      <w:r w:rsidRPr="003F6214">
        <w:rPr>
          <w:rFonts w:ascii="Times New Roman" w:hAnsi="Times New Roman"/>
          <w:sz w:val="28"/>
          <w:szCs w:val="28"/>
          <w:lang w:val="uk-UA"/>
        </w:rPr>
        <w:t xml:space="preserve">: провадить цю діяльність як господарську некомерційну, спрямовану на досягнення соціальних </w:t>
      </w:r>
      <w:r w:rsidRPr="008A005A">
        <w:rPr>
          <w:rFonts w:ascii="Times New Roman" w:hAnsi="Times New Roman"/>
          <w:sz w:val="28"/>
          <w:szCs w:val="28"/>
          <w:lang w:val="uk-UA"/>
        </w:rPr>
        <w:t>та інших результатів</w:t>
      </w:r>
      <w:r w:rsidRPr="003F6214">
        <w:rPr>
          <w:rFonts w:ascii="Times New Roman" w:hAnsi="Times New Roman"/>
          <w:sz w:val="28"/>
          <w:szCs w:val="28"/>
          <w:lang w:val="uk-UA"/>
        </w:rPr>
        <w:t xml:space="preserve"> без мети одержання прибутку. Соціальні цілі полягають у реалізації права на охорону здоров’я згідно зі статтею 6 Закону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214">
        <w:rPr>
          <w:rFonts w:ascii="Times New Roman" w:hAnsi="Times New Roman"/>
          <w:sz w:val="28"/>
          <w:szCs w:val="28"/>
          <w:lang w:val="uk-UA"/>
        </w:rPr>
        <w:t xml:space="preserve"> № 2801.</w:t>
      </w:r>
    </w:p>
    <w:p w:rsidR="00D141BF" w:rsidRPr="00060BE0" w:rsidRDefault="00D141BF" w:rsidP="00D141B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0BE0">
        <w:rPr>
          <w:rFonts w:ascii="Times New Roman" w:hAnsi="Times New Roman"/>
          <w:sz w:val="28"/>
          <w:szCs w:val="28"/>
          <w:lang w:val="uk-UA"/>
        </w:rPr>
        <w:t xml:space="preserve"> 2.</w:t>
      </w:r>
      <w:r w:rsidRPr="003F6214">
        <w:rPr>
          <w:rFonts w:ascii="Times New Roman" w:hAnsi="Times New Roman"/>
          <w:sz w:val="28"/>
          <w:szCs w:val="28"/>
          <w:lang w:val="uk-UA"/>
        </w:rPr>
        <w:t>2</w:t>
      </w:r>
      <w:r w:rsidRPr="00060BE0">
        <w:rPr>
          <w:rFonts w:ascii="Times New Roman" w:hAnsi="Times New Roman"/>
          <w:sz w:val="28"/>
          <w:szCs w:val="28"/>
          <w:lang w:val="uk-UA"/>
        </w:rPr>
        <w:t xml:space="preserve">. Платні послуги, що надаються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КНМП  «Рогатин</w:t>
      </w:r>
      <w:r w:rsidRPr="00027A86">
        <w:rPr>
          <w:rFonts w:ascii="Times New Roman" w:hAnsi="Times New Roman"/>
          <w:color w:val="000000"/>
          <w:sz w:val="28"/>
          <w:szCs w:val="28"/>
          <w:lang w:val="uk-UA"/>
        </w:rPr>
        <w:t>ська ЦРЛ»</w:t>
      </w:r>
      <w:r w:rsidRPr="00060BE0">
        <w:rPr>
          <w:rFonts w:ascii="Times New Roman" w:hAnsi="Times New Roman"/>
          <w:sz w:val="28"/>
          <w:szCs w:val="28"/>
          <w:lang w:val="uk-UA"/>
        </w:rPr>
        <w:t>, регламентовані: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2761">
        <w:rPr>
          <w:rFonts w:ascii="Times New Roman" w:hAnsi="Times New Roman"/>
          <w:b/>
          <w:color w:val="000000"/>
          <w:sz w:val="28"/>
          <w:szCs w:val="28"/>
        </w:rPr>
        <w:t>Дозвільна система:</w:t>
      </w:r>
    </w:p>
    <w:p w:rsidR="009F0289" w:rsidRDefault="00D141BF" w:rsidP="009F028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0F40">
        <w:rPr>
          <w:rFonts w:ascii="Times New Roman" w:hAnsi="Times New Roman"/>
          <w:color w:val="000000"/>
          <w:sz w:val="28"/>
          <w:szCs w:val="28"/>
        </w:rPr>
        <w:t xml:space="preserve">наказом Міністерства охорони здоров’я </w:t>
      </w:r>
      <w:r>
        <w:rPr>
          <w:rFonts w:ascii="Times New Roman" w:hAnsi="Times New Roman"/>
          <w:color w:val="000000"/>
          <w:sz w:val="28"/>
          <w:szCs w:val="28"/>
        </w:rPr>
        <w:t>України «</w:t>
      </w:r>
      <w:r w:rsidRPr="002A0F40">
        <w:rPr>
          <w:rFonts w:ascii="Times New Roman" w:hAnsi="Times New Roman"/>
          <w:color w:val="000000"/>
          <w:sz w:val="28"/>
          <w:szCs w:val="28"/>
        </w:rPr>
        <w:t>П</w:t>
      </w:r>
      <w:r w:rsidR="009F0289">
        <w:rPr>
          <w:rFonts w:ascii="Times New Roman" w:hAnsi="Times New Roman"/>
          <w:color w:val="000000"/>
          <w:sz w:val="28"/>
          <w:szCs w:val="28"/>
        </w:rPr>
        <w:t>ро затвердження</w:t>
      </w:r>
    </w:p>
    <w:p w:rsidR="00D141BF" w:rsidRPr="009F0289" w:rsidRDefault="00D141BF" w:rsidP="009F02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A0F40">
        <w:rPr>
          <w:rFonts w:ascii="Times New Roman" w:hAnsi="Times New Roman"/>
          <w:color w:val="000000"/>
          <w:sz w:val="28"/>
          <w:szCs w:val="28"/>
        </w:rPr>
        <w:t>оряд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 w:rsidRPr="002A0F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289">
        <w:rPr>
          <w:rFonts w:ascii="Times New Roman" w:hAnsi="Times New Roman"/>
          <w:color w:val="000000"/>
          <w:sz w:val="28"/>
          <w:szCs w:val="28"/>
        </w:rPr>
        <w:t>видачі медичної довідки для отримання дозволу (ліцензії) на об'єкт дозвільної системи»</w:t>
      </w:r>
      <w:r w:rsidR="009F0289" w:rsidRPr="009F0289">
        <w:rPr>
          <w:rFonts w:ascii="Times New Roman" w:hAnsi="Times New Roman"/>
          <w:color w:val="000000"/>
          <w:sz w:val="28"/>
          <w:szCs w:val="28"/>
        </w:rPr>
        <w:t xml:space="preserve"> від 20.10.1999 № 252</w:t>
      </w:r>
      <w:r w:rsidRPr="009F0289">
        <w:rPr>
          <w:rFonts w:ascii="Times New Roman" w:hAnsi="Times New Roman"/>
          <w:color w:val="000000"/>
          <w:sz w:val="28"/>
          <w:szCs w:val="28"/>
        </w:rPr>
        <w:t>.</w:t>
      </w:r>
    </w:p>
    <w:p w:rsidR="004C7986" w:rsidRPr="002A0F40" w:rsidRDefault="004C7986" w:rsidP="004C798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41BF" w:rsidRPr="001371DA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71DA">
        <w:rPr>
          <w:rFonts w:ascii="Times New Roman" w:hAnsi="Times New Roman"/>
          <w:b/>
          <w:color w:val="000000"/>
          <w:sz w:val="28"/>
          <w:szCs w:val="28"/>
        </w:rPr>
        <w:lastRenderedPageBreak/>
        <w:t>Керування автотранспортом:</w:t>
      </w:r>
    </w:p>
    <w:p w:rsidR="009F0289" w:rsidRDefault="004C7986" w:rsidP="009F0289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наказом Міністерства</w:t>
      </w:r>
      <w:r w:rsidR="00D141BF" w:rsidRPr="002A0F40">
        <w:rPr>
          <w:rFonts w:ascii="Times New Roman" w:hAnsi="Times New Roman"/>
          <w:bCs/>
          <w:sz w:val="28"/>
          <w:szCs w:val="28"/>
        </w:rPr>
        <w:t xml:space="preserve"> охорони здоров</w:t>
      </w:r>
      <w:r w:rsidR="00D141BF" w:rsidRPr="00063443">
        <w:rPr>
          <w:rFonts w:ascii="Times New Roman" w:hAnsi="Times New Roman"/>
          <w:bCs/>
          <w:sz w:val="28"/>
          <w:szCs w:val="28"/>
        </w:rPr>
        <w:t>’</w:t>
      </w:r>
      <w:r w:rsidR="00D141BF" w:rsidRPr="002A0F40">
        <w:rPr>
          <w:rFonts w:ascii="Times New Roman" w:hAnsi="Times New Roman"/>
          <w:bCs/>
          <w:sz w:val="28"/>
          <w:szCs w:val="28"/>
        </w:rPr>
        <w:t xml:space="preserve">я України, Міністерства внутрішніх </w:t>
      </w:r>
    </w:p>
    <w:p w:rsidR="00D141BF" w:rsidRPr="009F0289" w:rsidRDefault="00D141BF" w:rsidP="009F0289">
      <w:pPr>
        <w:spacing w:after="0" w:line="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A0F40">
        <w:rPr>
          <w:rFonts w:ascii="Times New Roman" w:hAnsi="Times New Roman"/>
          <w:bCs/>
          <w:sz w:val="28"/>
          <w:szCs w:val="28"/>
        </w:rPr>
        <w:t xml:space="preserve">справ України </w:t>
      </w:r>
      <w:r>
        <w:rPr>
          <w:rFonts w:ascii="Times New Roman" w:hAnsi="Times New Roman"/>
          <w:bCs/>
          <w:sz w:val="28"/>
          <w:szCs w:val="28"/>
        </w:rPr>
        <w:t xml:space="preserve">«Про затвердження </w:t>
      </w:r>
      <w:r w:rsidRPr="00063443">
        <w:rPr>
          <w:rFonts w:ascii="Times New Roman" w:hAnsi="Times New Roman"/>
          <w:bCs/>
          <w:sz w:val="28"/>
          <w:szCs w:val="28"/>
        </w:rPr>
        <w:t xml:space="preserve">Положення про медичний огляд кандидатів у </w:t>
      </w:r>
      <w:r w:rsidRPr="009F0289">
        <w:rPr>
          <w:rFonts w:ascii="Times New Roman" w:hAnsi="Times New Roman"/>
          <w:bCs/>
          <w:sz w:val="28"/>
          <w:szCs w:val="28"/>
        </w:rPr>
        <w:t>водії та водіїв транспортних засобів»</w:t>
      </w:r>
      <w:r w:rsidR="009F0289" w:rsidRPr="009F0289">
        <w:t xml:space="preserve"> </w:t>
      </w:r>
      <w:r w:rsidR="009F0289" w:rsidRPr="009F0289">
        <w:rPr>
          <w:rFonts w:ascii="Times New Roman" w:hAnsi="Times New Roman"/>
          <w:bCs/>
          <w:sz w:val="28"/>
          <w:szCs w:val="28"/>
        </w:rPr>
        <w:t xml:space="preserve">від 31.01.2013 № 65/80  </w:t>
      </w:r>
      <w:r w:rsidRPr="009F0289">
        <w:rPr>
          <w:rFonts w:ascii="Times New Roman" w:hAnsi="Times New Roman"/>
          <w:bCs/>
          <w:sz w:val="28"/>
          <w:szCs w:val="28"/>
        </w:rPr>
        <w:t>;</w:t>
      </w:r>
    </w:p>
    <w:p w:rsidR="00D141BF" w:rsidRPr="00063443" w:rsidRDefault="00D141BF" w:rsidP="00D141BF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A0F40">
        <w:rPr>
          <w:rFonts w:ascii="Times New Roman" w:hAnsi="Times New Roman"/>
          <w:bCs/>
          <w:sz w:val="28"/>
          <w:szCs w:val="28"/>
        </w:rPr>
        <w:t xml:space="preserve"> </w:t>
      </w:r>
      <w:r w:rsidRPr="00E93C81">
        <w:rPr>
          <w:rFonts w:ascii="Times New Roman" w:hAnsi="Times New Roman"/>
          <w:sz w:val="28"/>
          <w:szCs w:val="28"/>
        </w:rPr>
        <w:t xml:space="preserve">- </w:t>
      </w:r>
      <w:r w:rsidR="00CD674C">
        <w:rPr>
          <w:rFonts w:ascii="Times New Roman" w:hAnsi="Times New Roman"/>
          <w:sz w:val="28"/>
          <w:szCs w:val="28"/>
        </w:rPr>
        <w:t>Порядком</w:t>
      </w:r>
      <w:r w:rsidR="00CD674C" w:rsidRPr="00CD674C">
        <w:rPr>
          <w:rFonts w:ascii="Times New Roman" w:hAnsi="Times New Roman"/>
          <w:sz w:val="28"/>
          <w:szCs w:val="28"/>
        </w:rPr>
        <w:t xml:space="preserve"> медичної підготовки водіїв та кандидат</w:t>
      </w:r>
      <w:r w:rsidR="00CD674C">
        <w:rPr>
          <w:rFonts w:ascii="Times New Roman" w:hAnsi="Times New Roman"/>
          <w:sz w:val="28"/>
          <w:szCs w:val="28"/>
        </w:rPr>
        <w:t>ів у водії транспортних засобів ,затвердженого Наказом Міністерством</w:t>
      </w:r>
      <w:r w:rsidRPr="00E93C81">
        <w:rPr>
          <w:rFonts w:ascii="Times New Roman" w:hAnsi="Times New Roman"/>
          <w:sz w:val="28"/>
          <w:szCs w:val="28"/>
        </w:rPr>
        <w:t xml:space="preserve"> охорони здоров’я України </w:t>
      </w:r>
      <w:r w:rsidRPr="00E93C81">
        <w:rPr>
          <w:rFonts w:ascii="Times New Roman" w:hAnsi="Times New Roman"/>
          <w:bCs/>
          <w:sz w:val="28"/>
          <w:szCs w:val="28"/>
        </w:rPr>
        <w:t xml:space="preserve"> </w:t>
      </w:r>
      <w:r w:rsidR="00CD674C">
        <w:rPr>
          <w:rFonts w:ascii="Times New Roman" w:hAnsi="Times New Roman"/>
          <w:bCs/>
          <w:sz w:val="28"/>
          <w:szCs w:val="28"/>
        </w:rPr>
        <w:t xml:space="preserve">«Про вдосконалення системи профілактичних </w:t>
      </w:r>
      <w:proofErr w:type="spellStart"/>
      <w:r w:rsidR="00CD674C">
        <w:rPr>
          <w:rFonts w:ascii="Times New Roman" w:hAnsi="Times New Roman"/>
          <w:bCs/>
          <w:sz w:val="28"/>
          <w:szCs w:val="28"/>
        </w:rPr>
        <w:t>потиалкогольних</w:t>
      </w:r>
      <w:proofErr w:type="spellEnd"/>
      <w:r w:rsidR="00CD674C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="00CD674C">
        <w:rPr>
          <w:rFonts w:ascii="Times New Roman" w:hAnsi="Times New Roman"/>
          <w:bCs/>
          <w:sz w:val="28"/>
          <w:szCs w:val="28"/>
        </w:rPr>
        <w:t>протинаркотичних</w:t>
      </w:r>
      <w:proofErr w:type="spellEnd"/>
      <w:r w:rsidR="00CD674C">
        <w:rPr>
          <w:rFonts w:ascii="Times New Roman" w:hAnsi="Times New Roman"/>
          <w:bCs/>
          <w:sz w:val="28"/>
          <w:szCs w:val="28"/>
        </w:rPr>
        <w:t xml:space="preserve"> заходів та обов’язкових профілактичних наркологічних оглядів»</w:t>
      </w:r>
      <w:r w:rsidR="009F0289" w:rsidRPr="009F0289">
        <w:t xml:space="preserve"> </w:t>
      </w:r>
      <w:r w:rsidR="009F0289" w:rsidRPr="009F0289">
        <w:rPr>
          <w:rFonts w:ascii="Times New Roman" w:hAnsi="Times New Roman"/>
          <w:bCs/>
          <w:sz w:val="28"/>
          <w:szCs w:val="28"/>
        </w:rPr>
        <w:t>№ 339 від 28.11.1997</w:t>
      </w:r>
      <w:r w:rsidR="009F0289">
        <w:rPr>
          <w:rFonts w:ascii="Times New Roman" w:hAnsi="Times New Roman"/>
          <w:bCs/>
          <w:sz w:val="28"/>
          <w:szCs w:val="28"/>
        </w:rPr>
        <w:t xml:space="preserve"> .</w:t>
      </w:r>
    </w:p>
    <w:p w:rsidR="00D141BF" w:rsidRPr="00063443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1371DA">
        <w:rPr>
          <w:rFonts w:ascii="Times New Roman" w:hAnsi="Times New Roman"/>
          <w:b/>
          <w:color w:val="000000"/>
          <w:sz w:val="28"/>
          <w:szCs w:val="28"/>
        </w:rPr>
        <w:t>Профілактичні медичні огляди:</w:t>
      </w:r>
    </w:p>
    <w:p w:rsidR="00D141BF" w:rsidRPr="003F6214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344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1DA">
        <w:rPr>
          <w:rFonts w:ascii="Times New Roman" w:hAnsi="Times New Roman"/>
          <w:color w:val="000000"/>
          <w:sz w:val="28"/>
          <w:szCs w:val="28"/>
        </w:rPr>
        <w:t>постановою К</w:t>
      </w:r>
      <w:r>
        <w:rPr>
          <w:rFonts w:ascii="Times New Roman" w:hAnsi="Times New Roman"/>
          <w:color w:val="000000"/>
          <w:sz w:val="28"/>
          <w:szCs w:val="28"/>
        </w:rPr>
        <w:t xml:space="preserve">абінету </w:t>
      </w:r>
      <w:r w:rsidRPr="001371DA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іністрів </w:t>
      </w:r>
      <w:r w:rsidRPr="001371DA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країни</w:t>
      </w:r>
      <w:r w:rsidRPr="00CD2D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F6214">
        <w:rPr>
          <w:rFonts w:ascii="Times New Roman" w:hAnsi="Times New Roman"/>
          <w:bCs/>
          <w:sz w:val="28"/>
          <w:szCs w:val="28"/>
        </w:rPr>
        <w:t>Про затвердження переліку професій, виробництв та організацій, працівники яких підлягають обов'язковим профілактичним медичним оглядам, порядку проведення цих оглядів та видачі особистих медичних книжок</w:t>
      </w:r>
      <w:r>
        <w:rPr>
          <w:rFonts w:ascii="Times New Roman" w:hAnsi="Times New Roman"/>
          <w:bCs/>
          <w:sz w:val="28"/>
          <w:szCs w:val="28"/>
        </w:rPr>
        <w:t>»</w:t>
      </w:r>
      <w:r w:rsidR="009F0289" w:rsidRPr="009F0289">
        <w:t xml:space="preserve"> </w:t>
      </w:r>
      <w:r w:rsidR="009F0289" w:rsidRPr="009F0289">
        <w:rPr>
          <w:rFonts w:ascii="Times New Roman" w:hAnsi="Times New Roman"/>
          <w:bCs/>
          <w:sz w:val="28"/>
          <w:szCs w:val="28"/>
        </w:rPr>
        <w:t xml:space="preserve">№ 559 від 23.05.2001 </w:t>
      </w:r>
      <w:r w:rsidR="009F02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;</w:t>
      </w:r>
      <w:r w:rsidRPr="003F6214">
        <w:rPr>
          <w:rFonts w:ascii="Times New Roman" w:hAnsi="Times New Roman"/>
          <w:bCs/>
          <w:sz w:val="28"/>
          <w:szCs w:val="28"/>
        </w:rPr>
        <w:t xml:space="preserve"> </w:t>
      </w:r>
    </w:p>
    <w:p w:rsidR="00D141BF" w:rsidRPr="00063443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A0F40">
        <w:rPr>
          <w:rFonts w:ascii="Times New Roman" w:hAnsi="Times New Roman"/>
          <w:color w:val="000000"/>
          <w:sz w:val="28"/>
          <w:szCs w:val="28"/>
        </w:rPr>
        <w:t xml:space="preserve">наказом Міністерства охорони здоров’я </w:t>
      </w:r>
      <w:r w:rsidRPr="002A0F40">
        <w:rPr>
          <w:rFonts w:ascii="Times New Roman" w:hAnsi="Times New Roman"/>
          <w:bCs/>
          <w:sz w:val="28"/>
          <w:szCs w:val="28"/>
        </w:rPr>
        <w:t>України</w:t>
      </w:r>
      <w:r w:rsidRPr="002A0F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«Про затвердження </w:t>
      </w:r>
      <w:r w:rsidRPr="002A0F40">
        <w:rPr>
          <w:rFonts w:ascii="Times New Roman" w:hAnsi="Times New Roman"/>
          <w:color w:val="000000"/>
          <w:sz w:val="28"/>
          <w:szCs w:val="28"/>
        </w:rPr>
        <w:t>Поряд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 w:rsidRPr="002A0F40">
        <w:rPr>
          <w:rFonts w:ascii="Times New Roman" w:hAnsi="Times New Roman"/>
          <w:color w:val="000000"/>
          <w:sz w:val="28"/>
          <w:szCs w:val="28"/>
        </w:rPr>
        <w:t xml:space="preserve"> проведення медичних оглядів працівників певних категорій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9F0289" w:rsidRPr="009F0289">
        <w:t xml:space="preserve"> </w:t>
      </w:r>
      <w:r w:rsidR="009F0289" w:rsidRPr="009F0289">
        <w:rPr>
          <w:rFonts w:ascii="Times New Roman" w:hAnsi="Times New Roman"/>
          <w:color w:val="000000"/>
          <w:sz w:val="28"/>
          <w:szCs w:val="28"/>
        </w:rPr>
        <w:t xml:space="preserve">від 21.05.2007 №246 </w:t>
      </w:r>
      <w:r w:rsidR="009F02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141BF" w:rsidRPr="00510FF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0F4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2A0F40">
        <w:rPr>
          <w:rFonts w:ascii="Times New Roman" w:hAnsi="Times New Roman"/>
          <w:color w:val="000000"/>
          <w:sz w:val="28"/>
          <w:szCs w:val="28"/>
        </w:rPr>
        <w:t>аказом Міністерства охоро</w:t>
      </w:r>
      <w:r>
        <w:rPr>
          <w:rFonts w:ascii="Times New Roman" w:hAnsi="Times New Roman"/>
          <w:color w:val="000000"/>
          <w:sz w:val="28"/>
          <w:szCs w:val="28"/>
        </w:rPr>
        <w:t xml:space="preserve">ни здоров’я «Щодо організації </w:t>
      </w:r>
      <w:r w:rsidRPr="00510F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</w:t>
      </w:r>
      <w:proofErr w:type="spellStart"/>
      <w:r w:rsidRPr="00510FFF">
        <w:rPr>
          <w:rFonts w:ascii="Times New Roman" w:hAnsi="Times New Roman"/>
          <w:bCs/>
          <w:sz w:val="28"/>
          <w:szCs w:val="28"/>
          <w:shd w:val="clear" w:color="auto" w:fill="FFFFFF"/>
        </w:rPr>
        <w:t>хвороб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9F02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9F0289" w:rsidRPr="009F0289">
        <w:t xml:space="preserve"> </w:t>
      </w:r>
      <w:r w:rsidR="009F0289" w:rsidRPr="009F0289">
        <w:rPr>
          <w:rFonts w:ascii="Times New Roman" w:hAnsi="Times New Roman"/>
          <w:bCs/>
          <w:sz w:val="28"/>
          <w:szCs w:val="28"/>
          <w:shd w:val="clear" w:color="auto" w:fill="FFFFFF"/>
        </w:rPr>
        <w:t>від 23.07.2002 №280</w:t>
      </w:r>
      <w:r w:rsidRPr="009F028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D141BF" w:rsidRPr="001371DA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1371DA">
        <w:rPr>
          <w:rFonts w:ascii="Times New Roman" w:hAnsi="Times New Roman"/>
          <w:b/>
          <w:color w:val="000000"/>
          <w:sz w:val="28"/>
          <w:szCs w:val="28"/>
        </w:rPr>
        <w:t>Операція штучного переривання вагітності в амбулаторних умовах: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0F40">
        <w:rPr>
          <w:rFonts w:ascii="Times New Roman" w:hAnsi="Times New Roman"/>
          <w:color w:val="000000"/>
          <w:sz w:val="28"/>
          <w:szCs w:val="28"/>
        </w:rPr>
        <w:t xml:space="preserve">- наказом Міністерства охорони здоров’я </w:t>
      </w:r>
      <w:r>
        <w:rPr>
          <w:rFonts w:ascii="Times New Roman" w:hAnsi="Times New Roman"/>
          <w:color w:val="000000"/>
          <w:sz w:val="28"/>
          <w:szCs w:val="28"/>
        </w:rPr>
        <w:t>України «Про затвердження Порядку</w:t>
      </w:r>
      <w:r w:rsidRPr="002A0F40">
        <w:rPr>
          <w:rFonts w:ascii="Times New Roman" w:hAnsi="Times New Roman"/>
          <w:color w:val="000000"/>
          <w:sz w:val="28"/>
          <w:szCs w:val="28"/>
        </w:rPr>
        <w:t xml:space="preserve"> надання комплексної медичної допомоги вагітній жінці під час небажаної вагітності, форм первинної облікової документації та інструкцій щодо їх заповнення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9F0289" w:rsidRPr="009F0289">
        <w:t xml:space="preserve"> </w:t>
      </w:r>
      <w:r w:rsidR="009F0289" w:rsidRPr="009F0289">
        <w:rPr>
          <w:rFonts w:ascii="Times New Roman" w:hAnsi="Times New Roman"/>
          <w:color w:val="000000"/>
          <w:sz w:val="28"/>
          <w:szCs w:val="28"/>
        </w:rPr>
        <w:t xml:space="preserve">від 24.05.2013 № 423 </w:t>
      </w:r>
      <w:r w:rsidR="009F02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1BF" w:rsidRPr="00CE6CB2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6CB2">
        <w:rPr>
          <w:rFonts w:ascii="Times New Roman" w:hAnsi="Times New Roman"/>
          <w:b/>
          <w:color w:val="000000"/>
          <w:sz w:val="28"/>
          <w:szCs w:val="28"/>
        </w:rPr>
        <w:t xml:space="preserve">Інші </w:t>
      </w:r>
      <w:r>
        <w:rPr>
          <w:rFonts w:ascii="Times New Roman" w:hAnsi="Times New Roman"/>
          <w:b/>
          <w:color w:val="000000"/>
          <w:sz w:val="28"/>
          <w:szCs w:val="28"/>
        </w:rPr>
        <w:t>види послуг:</w:t>
      </w:r>
    </w:p>
    <w:p w:rsidR="00D141BF" w:rsidRPr="00E93C81" w:rsidRDefault="00D141BF" w:rsidP="002872A3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872A3">
        <w:rPr>
          <w:rFonts w:ascii="Times New Roman" w:hAnsi="Times New Roman"/>
          <w:color w:val="000000"/>
          <w:sz w:val="28"/>
          <w:szCs w:val="28"/>
        </w:rPr>
        <w:t>постановою Кабінету Міністрів України</w:t>
      </w:r>
      <w:r w:rsidR="009F0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2A3">
        <w:rPr>
          <w:rFonts w:ascii="Times New Roman" w:hAnsi="Times New Roman"/>
          <w:color w:val="000000"/>
          <w:sz w:val="28"/>
          <w:szCs w:val="28"/>
        </w:rPr>
        <w:t>«</w:t>
      </w:r>
      <w:r w:rsidR="002872A3" w:rsidRPr="002872A3">
        <w:rPr>
          <w:rFonts w:ascii="Times New Roman" w:hAnsi="Times New Roman"/>
          <w:color w:val="000000"/>
          <w:sz w:val="28"/>
          <w:szCs w:val="28"/>
        </w:rPr>
        <w:t>Про затвердження переліку медичних психіатричних протипоказань щодо виконання окремих видів діяльності (робіт, професій, служби), що можуть становити безпосередню небезпеку для особи або оточуючих</w:t>
      </w:r>
      <w:r w:rsidR="002872A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F0289" w:rsidRPr="009F0289">
        <w:rPr>
          <w:rFonts w:ascii="Times New Roman" w:hAnsi="Times New Roman"/>
          <w:color w:val="000000"/>
          <w:sz w:val="28"/>
          <w:szCs w:val="28"/>
        </w:rPr>
        <w:t>від 10.05.2022 року №577</w:t>
      </w:r>
      <w:r w:rsidR="002872A3" w:rsidRPr="009F0289">
        <w:rPr>
          <w:rFonts w:ascii="Times New Roman" w:hAnsi="Times New Roman"/>
          <w:color w:val="000000"/>
          <w:sz w:val="28"/>
          <w:szCs w:val="28"/>
        </w:rPr>
        <w:t>.</w:t>
      </w:r>
      <w:r w:rsidR="002872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41BF" w:rsidRPr="00410E71" w:rsidRDefault="00D141BF" w:rsidP="00D141BF">
      <w:pPr>
        <w:shd w:val="clear" w:color="auto" w:fill="FFFFFF"/>
        <w:spacing w:after="0" w:line="240" w:lineRule="auto"/>
        <w:ind w:left="5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</w:t>
      </w:r>
      <w:r w:rsidRPr="00410E71">
        <w:rPr>
          <w:rFonts w:ascii="Times New Roman" w:hAnsi="Times New Roman"/>
          <w:color w:val="000000"/>
          <w:sz w:val="28"/>
          <w:szCs w:val="28"/>
        </w:rPr>
        <w:t>. КН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10E7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 «Рогатин</w:t>
      </w:r>
      <w:r w:rsidRPr="00410E71">
        <w:rPr>
          <w:rFonts w:ascii="Times New Roman" w:hAnsi="Times New Roman"/>
          <w:color w:val="000000"/>
          <w:sz w:val="28"/>
          <w:szCs w:val="28"/>
        </w:rPr>
        <w:t>ська ЦРЛ» надає платні послуги згідно Переліку платних послуг,  які надаються в державних і комунальних закладах охорони здоров’я та вищих медичних н</w:t>
      </w:r>
      <w:r>
        <w:rPr>
          <w:rFonts w:ascii="Times New Roman" w:hAnsi="Times New Roman"/>
          <w:color w:val="000000"/>
          <w:sz w:val="28"/>
          <w:szCs w:val="28"/>
        </w:rPr>
        <w:t>авчальних закладах, затверджених</w:t>
      </w:r>
      <w:r w:rsidRPr="00410E71">
        <w:rPr>
          <w:rFonts w:ascii="Times New Roman" w:hAnsi="Times New Roman"/>
          <w:color w:val="000000"/>
          <w:sz w:val="28"/>
          <w:szCs w:val="28"/>
        </w:rPr>
        <w:t xml:space="preserve"> постановою Кабінету Міністрів України від 17.09.1996 р. №1138 (зі змінами).</w:t>
      </w:r>
    </w:p>
    <w:p w:rsidR="00D141BF" w:rsidRPr="00FA57B9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7B9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FA57B9">
        <w:rPr>
          <w:rFonts w:ascii="Times New Roman" w:hAnsi="Times New Roman"/>
          <w:sz w:val="28"/>
          <w:szCs w:val="28"/>
        </w:rPr>
        <w:t xml:space="preserve">Надання вторинної (спеціалізованої) медичної допомоги населенню здійснюється </w:t>
      </w:r>
      <w:r>
        <w:rPr>
          <w:rFonts w:ascii="Times New Roman" w:hAnsi="Times New Roman"/>
          <w:color w:val="000000"/>
          <w:sz w:val="28"/>
          <w:szCs w:val="28"/>
        </w:rPr>
        <w:t>КНМП  «Рогатин</w:t>
      </w:r>
      <w:r w:rsidRPr="00FA57B9">
        <w:rPr>
          <w:rFonts w:ascii="Times New Roman" w:hAnsi="Times New Roman"/>
          <w:color w:val="000000"/>
          <w:sz w:val="28"/>
          <w:szCs w:val="28"/>
        </w:rPr>
        <w:t xml:space="preserve">ська ЦРЛ» </w:t>
      </w:r>
      <w:r w:rsidRPr="00FA57B9">
        <w:rPr>
          <w:rFonts w:ascii="Times New Roman" w:hAnsi="Times New Roman"/>
          <w:sz w:val="28"/>
          <w:szCs w:val="28"/>
        </w:rPr>
        <w:t>за раху</w:t>
      </w:r>
      <w:r>
        <w:rPr>
          <w:rFonts w:ascii="Times New Roman" w:hAnsi="Times New Roman"/>
          <w:sz w:val="28"/>
          <w:szCs w:val="28"/>
        </w:rPr>
        <w:t>нок коштів НСЗУ</w:t>
      </w:r>
      <w:r w:rsidRPr="00FA57B9">
        <w:rPr>
          <w:rFonts w:ascii="Times New Roman" w:hAnsi="Times New Roman"/>
          <w:sz w:val="28"/>
          <w:szCs w:val="28"/>
        </w:rPr>
        <w:t xml:space="preserve">, місцевих бюджетів, а також коштів, отриманих через надання платних послуг, за рахунок інших джерел, не заборонених чинним законодавством України. </w:t>
      </w:r>
    </w:p>
    <w:p w:rsidR="00D141BF" w:rsidRPr="00410E71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7B9">
        <w:rPr>
          <w:rFonts w:ascii="Times New Roman" w:hAnsi="Times New Roman"/>
          <w:sz w:val="28"/>
          <w:szCs w:val="28"/>
        </w:rPr>
        <w:t xml:space="preserve">2.4. </w:t>
      </w:r>
      <w:r w:rsidRPr="00FA57B9">
        <w:rPr>
          <w:rFonts w:ascii="Times New Roman" w:hAnsi="Times New Roman"/>
          <w:color w:val="000000"/>
          <w:sz w:val="28"/>
          <w:szCs w:val="28"/>
        </w:rPr>
        <w:t xml:space="preserve">Перелік та вартість платних </w:t>
      </w:r>
      <w:r>
        <w:rPr>
          <w:rFonts w:ascii="Times New Roman" w:hAnsi="Times New Roman"/>
          <w:color w:val="000000"/>
          <w:sz w:val="28"/>
          <w:szCs w:val="28"/>
        </w:rPr>
        <w:t>послуг, які надаються КНМП  «Рогатин</w:t>
      </w:r>
      <w:r w:rsidRPr="00FA57B9">
        <w:rPr>
          <w:rFonts w:ascii="Times New Roman" w:hAnsi="Times New Roman"/>
          <w:color w:val="000000"/>
          <w:sz w:val="28"/>
          <w:szCs w:val="28"/>
        </w:rPr>
        <w:t>ська ЦРЛ», встановлюються на підставі тарифів, затверджени</w:t>
      </w:r>
      <w:r>
        <w:rPr>
          <w:rFonts w:ascii="Times New Roman" w:hAnsi="Times New Roman"/>
          <w:color w:val="000000"/>
          <w:sz w:val="28"/>
          <w:szCs w:val="28"/>
        </w:rPr>
        <w:t xml:space="preserve">х рішенням 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міської</w:t>
      </w:r>
      <w:r w:rsidRPr="00FA57B9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:rsidR="00D141BF" w:rsidRPr="00410E71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Pr="00410E71">
        <w:rPr>
          <w:rFonts w:ascii="Times New Roman" w:hAnsi="Times New Roman"/>
          <w:color w:val="000000"/>
          <w:sz w:val="28"/>
          <w:szCs w:val="28"/>
        </w:rPr>
        <w:t>. КН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10E7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 «Рогатин</w:t>
      </w:r>
      <w:r w:rsidRPr="00410E71">
        <w:rPr>
          <w:rFonts w:ascii="Times New Roman" w:hAnsi="Times New Roman"/>
          <w:color w:val="000000"/>
          <w:sz w:val="28"/>
          <w:szCs w:val="28"/>
        </w:rPr>
        <w:t>ська ЦРЛ» забезпечу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410E71">
        <w:rPr>
          <w:rFonts w:ascii="Times New Roman" w:hAnsi="Times New Roman"/>
          <w:color w:val="000000"/>
          <w:sz w:val="28"/>
          <w:szCs w:val="28"/>
        </w:rPr>
        <w:t xml:space="preserve"> населення доступною та достовірною інформацією про порядок надання платних послуг та їх тарифів.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</w:t>
      </w:r>
      <w:r w:rsidRPr="00410E71">
        <w:rPr>
          <w:rFonts w:ascii="Times New Roman" w:hAnsi="Times New Roman"/>
          <w:color w:val="000000"/>
          <w:sz w:val="28"/>
          <w:szCs w:val="28"/>
        </w:rPr>
        <w:t>. Контроль за організацією і якістю надання платних послуг населенню, а також за правильністю використання тарифів на платні послуги здійснює головний лікар КН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10E7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 «Рогатин</w:t>
      </w:r>
      <w:r w:rsidRPr="00410E71">
        <w:rPr>
          <w:rFonts w:ascii="Times New Roman" w:hAnsi="Times New Roman"/>
          <w:color w:val="000000"/>
          <w:sz w:val="28"/>
          <w:szCs w:val="28"/>
        </w:rPr>
        <w:t>ська ЦРЛ».</w:t>
      </w:r>
    </w:p>
    <w:p w:rsidR="00D141BF" w:rsidRDefault="00D141BF" w:rsidP="00D141B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0E7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Порядок розрахунку тарифів на платні послуги</w:t>
      </w:r>
    </w:p>
    <w:p w:rsidR="00D141BF" w:rsidRPr="00410E71" w:rsidRDefault="00D141BF" w:rsidP="00D141B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6F5C">
        <w:rPr>
          <w:rFonts w:ascii="Times New Roman" w:hAnsi="Times New Roman"/>
          <w:sz w:val="28"/>
          <w:szCs w:val="28"/>
        </w:rPr>
        <w:t xml:space="preserve">.1. Тарифи на медичні послуги, що надаються населенню в </w:t>
      </w:r>
      <w:r>
        <w:rPr>
          <w:rFonts w:ascii="Times New Roman" w:hAnsi="Times New Roman"/>
          <w:sz w:val="28"/>
          <w:szCs w:val="28"/>
        </w:rPr>
        <w:t xml:space="preserve">КНМП </w:t>
      </w:r>
      <w:r w:rsidRPr="00B06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«Рогатин</w:t>
      </w:r>
      <w:r w:rsidRPr="00B06F5C">
        <w:rPr>
          <w:rFonts w:ascii="Times New Roman" w:hAnsi="Times New Roman"/>
          <w:sz w:val="28"/>
          <w:szCs w:val="28"/>
        </w:rPr>
        <w:t xml:space="preserve">ська </w:t>
      </w:r>
      <w:r>
        <w:rPr>
          <w:rFonts w:ascii="Times New Roman" w:hAnsi="Times New Roman"/>
          <w:sz w:val="28"/>
          <w:szCs w:val="28"/>
        </w:rPr>
        <w:t>ЦРЛ», розраховуються</w:t>
      </w:r>
      <w:r w:rsidRPr="00B06F5C">
        <w:rPr>
          <w:rFonts w:ascii="Times New Roman" w:hAnsi="Times New Roman"/>
          <w:sz w:val="28"/>
          <w:szCs w:val="28"/>
        </w:rPr>
        <w:t xml:space="preserve"> індивідуально з обліком обґрунтованих видатків.</w:t>
      </w:r>
    </w:p>
    <w:p w:rsidR="00D141BF" w:rsidRDefault="00D141BF" w:rsidP="00D141B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6F5C">
        <w:rPr>
          <w:rFonts w:ascii="Times New Roman" w:hAnsi="Times New Roman"/>
          <w:sz w:val="28"/>
          <w:szCs w:val="28"/>
        </w:rPr>
        <w:t>.2. Базою для встановлення тарифів на медичні послуги являється їх собівартість в яку входять:</w:t>
      </w:r>
    </w:p>
    <w:p w:rsidR="00D141BF" w:rsidRDefault="00D141BF" w:rsidP="00D141BF">
      <w:pPr>
        <w:spacing w:after="0" w:line="2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3C39">
        <w:rPr>
          <w:rFonts w:ascii="Times New Roman" w:hAnsi="Times New Roman"/>
          <w:color w:val="000000"/>
          <w:sz w:val="28"/>
          <w:szCs w:val="28"/>
        </w:rPr>
        <w:t xml:space="preserve"> витрати на оплату праці персоналу, безпосередньо зайнятого наданням медичних послуг;</w:t>
      </w:r>
    </w:p>
    <w:p w:rsidR="00D141BF" w:rsidRPr="00C03C39" w:rsidRDefault="00D141BF" w:rsidP="00D141BF">
      <w:pPr>
        <w:spacing w:after="0" w:line="2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03C39">
        <w:rPr>
          <w:rFonts w:ascii="Times New Roman" w:hAnsi="Times New Roman"/>
          <w:color w:val="000000"/>
          <w:sz w:val="28"/>
          <w:szCs w:val="28"/>
        </w:rPr>
        <w:t>відрахування на соціальне страхування, в цільові фонди, які передбачені законодавством;</w:t>
      </w:r>
    </w:p>
    <w:p w:rsidR="00D141BF" w:rsidRPr="00B06F5C" w:rsidRDefault="00D141BF" w:rsidP="00D141B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матеріальні витрати</w:t>
      </w:r>
      <w:r w:rsidRPr="00B06F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5C">
        <w:rPr>
          <w:rFonts w:ascii="Times New Roman" w:hAnsi="Times New Roman"/>
          <w:sz w:val="28"/>
          <w:szCs w:val="28"/>
        </w:rPr>
        <w:t>які визначені за розрахунковими показниками і об’єктивно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5C">
        <w:rPr>
          <w:rFonts w:ascii="Times New Roman" w:hAnsi="Times New Roman"/>
          <w:sz w:val="28"/>
          <w:szCs w:val="28"/>
        </w:rPr>
        <w:t>обґрунтовані розрахунки</w:t>
      </w:r>
      <w:r>
        <w:rPr>
          <w:rFonts w:ascii="Times New Roman" w:hAnsi="Times New Roman"/>
          <w:sz w:val="28"/>
          <w:szCs w:val="28"/>
        </w:rPr>
        <w:t xml:space="preserve"> витрати</w:t>
      </w:r>
      <w:r w:rsidRPr="00B06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B06F5C">
        <w:rPr>
          <w:rFonts w:ascii="Times New Roman" w:hAnsi="Times New Roman"/>
          <w:sz w:val="28"/>
          <w:szCs w:val="28"/>
        </w:rPr>
        <w:t xml:space="preserve"> підрозділ</w:t>
      </w:r>
      <w:r>
        <w:rPr>
          <w:rFonts w:ascii="Times New Roman" w:hAnsi="Times New Roman"/>
          <w:sz w:val="28"/>
          <w:szCs w:val="28"/>
        </w:rPr>
        <w:t>ам</w:t>
      </w:r>
      <w:r w:rsidRPr="00B06F5C">
        <w:rPr>
          <w:rFonts w:ascii="Times New Roman" w:hAnsi="Times New Roman"/>
          <w:sz w:val="28"/>
          <w:szCs w:val="28"/>
        </w:rPr>
        <w:t>;</w:t>
      </w:r>
    </w:p>
    <w:p w:rsidR="00D141BF" w:rsidRDefault="00D141BF" w:rsidP="00D141B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06F5C">
        <w:rPr>
          <w:rFonts w:ascii="Times New Roman" w:hAnsi="Times New Roman"/>
          <w:sz w:val="28"/>
          <w:szCs w:val="28"/>
        </w:rPr>
        <w:t>- інші видатки з урахуванням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5C">
        <w:rPr>
          <w:rFonts w:ascii="Times New Roman" w:hAnsi="Times New Roman"/>
          <w:sz w:val="28"/>
          <w:szCs w:val="28"/>
        </w:rPr>
        <w:t xml:space="preserve">конкретних умов функціонування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підприємства</w:t>
      </w:r>
      <w:r w:rsidRPr="00B06F5C">
        <w:rPr>
          <w:rFonts w:ascii="Times New Roman" w:hAnsi="Times New Roman"/>
          <w:sz w:val="28"/>
          <w:szCs w:val="28"/>
        </w:rPr>
        <w:t>.</w:t>
      </w:r>
    </w:p>
    <w:p w:rsidR="00D141BF" w:rsidRPr="00B06F5C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18C1">
        <w:rPr>
          <w:rFonts w:ascii="Times New Roman" w:hAnsi="Times New Roman"/>
          <w:sz w:val="28"/>
          <w:szCs w:val="28"/>
          <w:shd w:val="clear" w:color="auto" w:fill="FFFFFF"/>
        </w:rPr>
        <w:t>Розрахунок собівартості платних медичних послуг здійснюється:</w:t>
      </w:r>
    </w:p>
    <w:p w:rsidR="00D141BF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DB7EA8">
        <w:rPr>
          <w:rFonts w:ascii="Times New Roman" w:hAnsi="Times New Roman"/>
          <w:bCs/>
          <w:iCs/>
          <w:sz w:val="28"/>
          <w:szCs w:val="28"/>
        </w:rPr>
        <w:t>відповідно до Методики</w:t>
      </w:r>
      <w:r w:rsidRPr="00027A86">
        <w:rPr>
          <w:b/>
          <w:bCs/>
          <w:color w:val="000000"/>
          <w:sz w:val="35"/>
          <w:szCs w:val="35"/>
          <w:shd w:val="clear" w:color="auto" w:fill="FFFFFF"/>
        </w:rPr>
        <w:t xml:space="preserve"> </w:t>
      </w:r>
      <w:r w:rsidRPr="00027A86">
        <w:rPr>
          <w:rFonts w:ascii="Times New Roman" w:hAnsi="Times New Roman"/>
          <w:bCs/>
          <w:sz w:val="28"/>
          <w:szCs w:val="28"/>
          <w:shd w:val="clear" w:color="auto" w:fill="FFFFFF"/>
        </w:rPr>
        <w:t>розрахунку вартості послуги з медичного обслуговування</w:t>
      </w:r>
      <w:r w:rsidRPr="00DB7EA8">
        <w:rPr>
          <w:rFonts w:ascii="Times New Roman" w:hAnsi="Times New Roman"/>
          <w:bCs/>
          <w:iCs/>
          <w:sz w:val="28"/>
          <w:szCs w:val="28"/>
        </w:rPr>
        <w:t>, затвердженої Постановою Кабінету Міністрів України від 27.12.2017 № 1075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872A3">
        <w:rPr>
          <w:rFonts w:ascii="Times New Roman" w:hAnsi="Times New Roman"/>
          <w:bCs/>
          <w:iCs/>
          <w:sz w:val="28"/>
          <w:szCs w:val="28"/>
        </w:rPr>
        <w:t>«Про затвердження Методики розрахунку вартості послуг з медичного обслуго</w:t>
      </w:r>
      <w:r w:rsidR="00E2661A">
        <w:rPr>
          <w:rFonts w:ascii="Times New Roman" w:hAnsi="Times New Roman"/>
          <w:bCs/>
          <w:iCs/>
          <w:sz w:val="28"/>
          <w:szCs w:val="28"/>
        </w:rPr>
        <w:t>ву</w:t>
      </w:r>
      <w:r w:rsidR="002872A3">
        <w:rPr>
          <w:rFonts w:ascii="Times New Roman" w:hAnsi="Times New Roman"/>
          <w:bCs/>
          <w:iCs/>
          <w:sz w:val="28"/>
          <w:szCs w:val="28"/>
        </w:rPr>
        <w:t>вання»</w:t>
      </w:r>
      <w:r w:rsidR="00E266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27A86">
        <w:rPr>
          <w:rFonts w:ascii="Times New Roman" w:hAnsi="Times New Roman"/>
          <w:color w:val="000000"/>
          <w:sz w:val="28"/>
          <w:szCs w:val="28"/>
        </w:rPr>
        <w:t xml:space="preserve">(далі — </w:t>
      </w:r>
      <w:r w:rsidRPr="00DB7EA8">
        <w:rPr>
          <w:rFonts w:ascii="Times New Roman" w:hAnsi="Times New Roman"/>
          <w:bCs/>
          <w:iCs/>
          <w:sz w:val="28"/>
          <w:szCs w:val="28"/>
        </w:rPr>
        <w:t>Методик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027A8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DB7EA8">
        <w:rPr>
          <w:rFonts w:ascii="Times New Roman" w:hAnsi="Times New Roman"/>
          <w:bCs/>
          <w:iCs/>
          <w:sz w:val="28"/>
          <w:szCs w:val="28"/>
        </w:rPr>
        <w:t>1075</w:t>
      </w:r>
      <w:r w:rsidRPr="00027A8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D141BF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FB18C1">
        <w:rPr>
          <w:rFonts w:ascii="Times New Roman" w:hAnsi="Times New Roman"/>
          <w:sz w:val="28"/>
          <w:szCs w:val="28"/>
          <w:shd w:val="clear" w:color="auto" w:fill="FFFFFF"/>
        </w:rPr>
        <w:t>методом покрокового розподіл</w:t>
      </w:r>
      <w:r w:rsidRPr="00B06F5C">
        <w:rPr>
          <w:rFonts w:ascii="Times New Roman" w:hAnsi="Times New Roman"/>
          <w:sz w:val="28"/>
          <w:szCs w:val="28"/>
          <w:shd w:val="clear" w:color="auto" w:fill="FFFFFF"/>
        </w:rPr>
        <w:t>у витрат «зверху донизу», визначеним Методикою №1075;</w:t>
      </w:r>
    </w:p>
    <w:p w:rsidR="00D141BF" w:rsidRPr="004B29E0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06F5C">
        <w:rPr>
          <w:rFonts w:ascii="Times New Roman" w:hAnsi="Times New Roman"/>
          <w:sz w:val="28"/>
          <w:szCs w:val="28"/>
          <w:shd w:val="clear" w:color="auto" w:fill="FFFFFF"/>
        </w:rPr>
        <w:t>за принципами класифікації витрат та розрахунку фактичної собівартості у П(С)БО 16.</w:t>
      </w:r>
    </w:p>
    <w:p w:rsidR="00D141BF" w:rsidRPr="00410E71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E71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410E7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4B29E0">
        <w:rPr>
          <w:rFonts w:ascii="Times New Roman" w:hAnsi="Times New Roman"/>
          <w:sz w:val="28"/>
          <w:szCs w:val="28"/>
          <w:shd w:val="clear" w:color="auto" w:fill="FFFFFF"/>
        </w:rPr>
        <w:t>Розподіл загальних витрат підрозділів КН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4B29E0">
        <w:rPr>
          <w:rFonts w:ascii="Times New Roman" w:hAnsi="Times New Roman"/>
          <w:sz w:val="28"/>
          <w:szCs w:val="28"/>
          <w:shd w:val="clear" w:color="auto" w:fill="FFFFFF"/>
        </w:rPr>
        <w:t xml:space="preserve">П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«Рогатин</w:t>
      </w:r>
      <w:r w:rsidRPr="004B29E0">
        <w:rPr>
          <w:rFonts w:ascii="Times New Roman" w:hAnsi="Times New Roman"/>
          <w:color w:val="000000"/>
          <w:sz w:val="28"/>
          <w:szCs w:val="28"/>
        </w:rPr>
        <w:t xml:space="preserve">ська ЦРЛ» </w:t>
      </w:r>
      <w:r w:rsidRPr="004B29E0">
        <w:rPr>
          <w:rFonts w:ascii="Times New Roman" w:hAnsi="Times New Roman"/>
          <w:sz w:val="28"/>
          <w:szCs w:val="28"/>
          <w:shd w:val="clear" w:color="auto" w:fill="FFFFFF"/>
        </w:rPr>
        <w:t xml:space="preserve">здійснюється за Методикою </w:t>
      </w:r>
      <w:r w:rsidRPr="00410E71">
        <w:rPr>
          <w:rFonts w:ascii="Times New Roman" w:hAnsi="Times New Roman"/>
          <w:sz w:val="28"/>
          <w:szCs w:val="28"/>
          <w:shd w:val="clear" w:color="auto" w:fill="FFFFFF"/>
        </w:rPr>
        <w:t>№1075. Базою (критерієм) розподілу загальних витрат до центрів витрат за</w:t>
      </w:r>
      <w:r w:rsidRPr="00B06F5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410E71">
        <w:rPr>
          <w:rFonts w:ascii="Times New Roman" w:hAnsi="Times New Roman"/>
          <w:sz w:val="28"/>
          <w:szCs w:val="28"/>
          <w:shd w:val="clear" w:color="auto" w:fill="FFFFFF"/>
        </w:rPr>
        <w:t>принципом «зверху донизу»</w:t>
      </w:r>
      <w:r w:rsidRPr="00C03C39">
        <w:rPr>
          <w:sz w:val="24"/>
        </w:rPr>
        <w:t xml:space="preserve"> </w:t>
      </w:r>
      <w:r w:rsidRPr="00C03C39">
        <w:rPr>
          <w:rFonts w:ascii="Times New Roman" w:hAnsi="Times New Roman"/>
          <w:sz w:val="28"/>
          <w:szCs w:val="28"/>
        </w:rPr>
        <w:t xml:space="preserve">відповідно до пункту 3.2 цього Положення </w:t>
      </w:r>
      <w:r w:rsidRPr="00410E71">
        <w:rPr>
          <w:rFonts w:ascii="Times New Roman" w:hAnsi="Times New Roman"/>
          <w:sz w:val="28"/>
          <w:szCs w:val="28"/>
          <w:shd w:val="clear" w:color="auto" w:fill="FFFFFF"/>
        </w:rPr>
        <w:t>є кількість персоналу (фактично зайнятих ставок).</w:t>
      </w:r>
    </w:p>
    <w:p w:rsidR="00D141BF" w:rsidRPr="00525B7B" w:rsidRDefault="00D141BF" w:rsidP="00D141B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25B7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525B7B">
        <w:rPr>
          <w:rFonts w:ascii="Times New Roman" w:hAnsi="Times New Roman"/>
          <w:sz w:val="28"/>
          <w:szCs w:val="28"/>
        </w:rPr>
        <w:t xml:space="preserve">. З метою розвитку матеріально-технічної бази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КНМП </w:t>
      </w:r>
      <w:r w:rsidRPr="00525B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«Рогатин</w:t>
      </w:r>
      <w:r w:rsidRPr="00525B7B">
        <w:rPr>
          <w:rFonts w:ascii="Times New Roman" w:hAnsi="Times New Roman"/>
          <w:color w:val="000000"/>
          <w:sz w:val="28"/>
          <w:szCs w:val="28"/>
        </w:rPr>
        <w:t>ська ЦРЛ» може</w:t>
      </w:r>
      <w:r w:rsidR="00E2661A">
        <w:rPr>
          <w:rFonts w:ascii="Times New Roman" w:hAnsi="Times New Roman"/>
          <w:sz w:val="28"/>
          <w:szCs w:val="28"/>
        </w:rPr>
        <w:t xml:space="preserve"> встановлювати</w:t>
      </w:r>
      <w:r w:rsidRPr="00525B7B">
        <w:rPr>
          <w:rFonts w:ascii="Times New Roman" w:hAnsi="Times New Roman"/>
          <w:sz w:val="28"/>
          <w:szCs w:val="28"/>
        </w:rPr>
        <w:t xml:space="preserve">ся рівень рентабельності на платну медичну послугу. </w:t>
      </w:r>
    </w:p>
    <w:p w:rsidR="00D141BF" w:rsidRPr="00C03C39" w:rsidRDefault="00D141BF" w:rsidP="00D141B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25B7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525B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525B7B">
        <w:rPr>
          <w:rFonts w:ascii="Times New Roman" w:hAnsi="Times New Roman"/>
          <w:sz w:val="28"/>
          <w:szCs w:val="28"/>
        </w:rPr>
        <w:t xml:space="preserve">івень рентабельності на платні медичні послуги, які надаються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КНМП </w:t>
      </w:r>
      <w:r w:rsidRPr="00525B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«Рогатин</w:t>
      </w:r>
      <w:r w:rsidRPr="00525B7B">
        <w:rPr>
          <w:rFonts w:ascii="Times New Roman" w:hAnsi="Times New Roman"/>
          <w:color w:val="000000"/>
          <w:sz w:val="28"/>
          <w:szCs w:val="28"/>
        </w:rPr>
        <w:t xml:space="preserve">ська ЦРЛ» </w:t>
      </w:r>
      <w:r w:rsidRPr="00525B7B">
        <w:rPr>
          <w:rFonts w:ascii="Times New Roman" w:hAnsi="Times New Roman"/>
          <w:sz w:val="28"/>
          <w:szCs w:val="28"/>
        </w:rPr>
        <w:t xml:space="preserve">встановлюється рішенням </w:t>
      </w:r>
      <w:r>
        <w:rPr>
          <w:rFonts w:ascii="Times New Roman" w:hAnsi="Times New Roman"/>
          <w:sz w:val="28"/>
          <w:szCs w:val="28"/>
        </w:rPr>
        <w:t xml:space="preserve"> 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</w:t>
      </w:r>
      <w:r w:rsidRPr="00525B7B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.</w:t>
      </w:r>
      <w:r w:rsidRPr="00525B7B">
        <w:rPr>
          <w:rFonts w:ascii="Times New Roman" w:hAnsi="Times New Roman"/>
          <w:sz w:val="28"/>
          <w:szCs w:val="28"/>
        </w:rPr>
        <w:t xml:space="preserve"> 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E7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410E71">
        <w:rPr>
          <w:rFonts w:ascii="Times New Roman" w:hAnsi="Times New Roman"/>
          <w:sz w:val="28"/>
          <w:szCs w:val="28"/>
        </w:rPr>
        <w:t>. Розрахунок тарифів на платні послуги може здійснюватися при зміні будь-яких складових  калькуляції</w:t>
      </w:r>
      <w:r>
        <w:rPr>
          <w:rFonts w:ascii="Times New Roman" w:hAnsi="Times New Roman"/>
          <w:sz w:val="28"/>
          <w:szCs w:val="28"/>
        </w:rPr>
        <w:t>.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E7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410E71">
        <w:rPr>
          <w:rFonts w:ascii="Times New Roman" w:hAnsi="Times New Roman"/>
          <w:sz w:val="28"/>
          <w:szCs w:val="28"/>
        </w:rPr>
        <w:t xml:space="preserve">. При потребі </w:t>
      </w:r>
      <w:r>
        <w:rPr>
          <w:rFonts w:ascii="Times New Roman" w:hAnsi="Times New Roman"/>
          <w:sz w:val="28"/>
          <w:szCs w:val="28"/>
        </w:rPr>
        <w:t xml:space="preserve"> перелік тарифів</w:t>
      </w:r>
      <w:r w:rsidRPr="00410E71">
        <w:rPr>
          <w:rFonts w:ascii="Times New Roman" w:hAnsi="Times New Roman"/>
          <w:sz w:val="28"/>
          <w:szCs w:val="28"/>
        </w:rPr>
        <w:t xml:space="preserve"> на платні послуги можуть бути розширені та доповнені.</w:t>
      </w:r>
    </w:p>
    <w:p w:rsidR="00D141BF" w:rsidRDefault="00D141BF" w:rsidP="00D14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</w:t>
      </w:r>
      <w:r w:rsidRPr="000D655B">
        <w:rPr>
          <w:rFonts w:ascii="Times New Roman" w:hAnsi="Times New Roman"/>
          <w:sz w:val="28"/>
          <w:szCs w:val="28"/>
        </w:rPr>
        <w:t xml:space="preserve">Тарифи на платні медичні послуги 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525B7B">
        <w:rPr>
          <w:rFonts w:ascii="Times New Roman" w:hAnsi="Times New Roman"/>
          <w:sz w:val="28"/>
          <w:szCs w:val="28"/>
        </w:rPr>
        <w:t xml:space="preserve">рівень рентабельності </w:t>
      </w:r>
      <w:r w:rsidRPr="000D655B">
        <w:rPr>
          <w:rFonts w:ascii="Times New Roman" w:hAnsi="Times New Roman"/>
          <w:sz w:val="28"/>
          <w:szCs w:val="28"/>
        </w:rPr>
        <w:t xml:space="preserve">розраховуються </w:t>
      </w:r>
      <w:r>
        <w:rPr>
          <w:rFonts w:ascii="Times New Roman" w:hAnsi="Times New Roman"/>
          <w:sz w:val="28"/>
          <w:szCs w:val="28"/>
        </w:rPr>
        <w:t xml:space="preserve">економістом, </w:t>
      </w:r>
      <w:r w:rsidRPr="000D655B">
        <w:rPr>
          <w:rFonts w:ascii="Times New Roman" w:hAnsi="Times New Roman"/>
          <w:sz w:val="28"/>
          <w:szCs w:val="28"/>
        </w:rPr>
        <w:t>працівниками бухгалтерії та іншими спеціалістам</w:t>
      </w:r>
      <w:r>
        <w:rPr>
          <w:rFonts w:ascii="Times New Roman" w:hAnsi="Times New Roman"/>
          <w:sz w:val="28"/>
          <w:szCs w:val="28"/>
        </w:rPr>
        <w:t>и та подаються за підписом головного лікаря</w:t>
      </w:r>
      <w:r w:rsidRPr="000D655B">
        <w:rPr>
          <w:rFonts w:ascii="Times New Roman" w:hAnsi="Times New Roman"/>
          <w:sz w:val="28"/>
          <w:szCs w:val="28"/>
        </w:rPr>
        <w:t xml:space="preserve"> на розгляд і затвердження до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ради.</w:t>
      </w:r>
    </w:p>
    <w:p w:rsidR="00E2661A" w:rsidRDefault="00E2661A" w:rsidP="00394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41BF" w:rsidRDefault="00D141BF" w:rsidP="00D141B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F62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4. Оплата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платних </w:t>
      </w:r>
      <w:r w:rsidRPr="003F62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послуг</w:t>
      </w:r>
    </w:p>
    <w:p w:rsidR="00D141BF" w:rsidRPr="00E51605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51605">
        <w:rPr>
          <w:rFonts w:ascii="Times New Roman" w:hAnsi="Times New Roman"/>
          <w:color w:val="000000"/>
          <w:sz w:val="28"/>
          <w:szCs w:val="28"/>
        </w:rPr>
        <w:t>.1. КН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5160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Рогатинська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 ЦРЛ» приймає оплату за платні медичні послуги від фізичних і юридичних осіб, підпр</w:t>
      </w:r>
      <w:r>
        <w:rPr>
          <w:rFonts w:ascii="Times New Roman" w:hAnsi="Times New Roman"/>
          <w:color w:val="000000"/>
          <w:sz w:val="28"/>
          <w:szCs w:val="28"/>
        </w:rPr>
        <w:t>иємств , установ та організацій</w:t>
      </w:r>
      <w:r w:rsidRPr="00E51605">
        <w:rPr>
          <w:rFonts w:ascii="Times New Roman" w:hAnsi="Times New Roman"/>
          <w:color w:val="000000"/>
          <w:sz w:val="28"/>
          <w:szCs w:val="28"/>
        </w:rPr>
        <w:t>.</w:t>
      </w:r>
    </w:p>
    <w:p w:rsidR="00D141BF" w:rsidRPr="00E51605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51605">
        <w:rPr>
          <w:rFonts w:ascii="Times New Roman" w:hAnsi="Times New Roman"/>
          <w:color w:val="000000"/>
          <w:sz w:val="28"/>
          <w:szCs w:val="28"/>
        </w:rPr>
        <w:t>.2. Фізичні особи розраховуються у готівковій і безготівковій формі, юридичні — тільки в безготівковій. Ро</w:t>
      </w:r>
      <w:r>
        <w:rPr>
          <w:rFonts w:ascii="Times New Roman" w:hAnsi="Times New Roman"/>
          <w:color w:val="000000"/>
          <w:sz w:val="28"/>
          <w:szCs w:val="28"/>
        </w:rPr>
        <w:t xml:space="preserve">зрахунки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фізособами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 здійснюються з дотриманням </w:t>
      </w:r>
      <w:r w:rsidRPr="00E51605">
        <w:rPr>
          <w:rFonts w:ascii="Times New Roman" w:hAnsi="Times New Roman"/>
          <w:color w:val="000000"/>
          <w:sz w:val="28"/>
          <w:szCs w:val="28"/>
        </w:rPr>
        <w:lastRenderedPageBreak/>
        <w:t>вимог Положення про ведення касових операцій у національній валюті в Україні, затвердженого Постановою Правління Національного бан</w:t>
      </w:r>
      <w:r>
        <w:rPr>
          <w:rFonts w:ascii="Times New Roman" w:hAnsi="Times New Roman"/>
          <w:color w:val="000000"/>
          <w:sz w:val="28"/>
          <w:szCs w:val="28"/>
        </w:rPr>
        <w:t>ку України від 29.12.2017 №</w:t>
      </w:r>
      <w:r w:rsidR="00E2661A" w:rsidRPr="00E2661A">
        <w:rPr>
          <w:rFonts w:ascii="Times New Roman" w:hAnsi="Times New Roman"/>
          <w:color w:val="000000"/>
          <w:sz w:val="28"/>
          <w:szCs w:val="28"/>
        </w:rPr>
        <w:t>148</w:t>
      </w:r>
      <w:r w:rsidR="00E2661A">
        <w:rPr>
          <w:rFonts w:ascii="Times New Roman" w:hAnsi="Times New Roman"/>
          <w:color w:val="000000"/>
          <w:sz w:val="28"/>
          <w:szCs w:val="28"/>
        </w:rPr>
        <w:t xml:space="preserve"> «Про затвердження Положення про ведення касових операцій у національній валюті в Україні»</w:t>
      </w:r>
      <w:r w:rsidRPr="00E51605">
        <w:rPr>
          <w:rFonts w:ascii="Times New Roman" w:hAnsi="Times New Roman"/>
          <w:color w:val="000000"/>
          <w:sz w:val="28"/>
          <w:szCs w:val="28"/>
        </w:rPr>
        <w:t>.</w:t>
      </w:r>
    </w:p>
    <w:p w:rsidR="00D141BF" w:rsidRPr="00E51605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51605">
        <w:rPr>
          <w:rFonts w:ascii="Times New Roman" w:hAnsi="Times New Roman"/>
          <w:color w:val="000000"/>
          <w:sz w:val="28"/>
          <w:szCs w:val="28"/>
        </w:rPr>
        <w:t>.3. Оплата здійснюється перед наданням платної медичної послуги.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94A77">
        <w:rPr>
          <w:rFonts w:ascii="Times New Roman" w:hAnsi="Times New Roman"/>
          <w:color w:val="000000"/>
          <w:sz w:val="28"/>
          <w:szCs w:val="28"/>
        </w:rPr>
        <w:t>.4.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Відповідальні особи надають платні медичні послуги тільки після пред’явлення </w:t>
      </w:r>
      <w:r>
        <w:rPr>
          <w:rFonts w:ascii="Times New Roman" w:hAnsi="Times New Roman"/>
          <w:color w:val="000000"/>
          <w:sz w:val="28"/>
          <w:szCs w:val="28"/>
        </w:rPr>
        <w:t>замовником документа про оплату —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A86">
        <w:rPr>
          <w:rFonts w:ascii="Times New Roman" w:hAnsi="Times New Roman"/>
          <w:color w:val="000000"/>
          <w:sz w:val="28"/>
          <w:szCs w:val="28"/>
        </w:rPr>
        <w:t>квитанції прибуткового касового ордера, фіскального чека РРО, банківської</w:t>
      </w:r>
      <w:r w:rsidRPr="00027A86">
        <w:rPr>
          <w:rFonts w:ascii="Open Sans" w:hAnsi="Open Sans"/>
          <w:color w:val="000000"/>
          <w:sz w:val="21"/>
          <w:szCs w:val="21"/>
        </w:rPr>
        <w:t xml:space="preserve"> </w:t>
      </w:r>
      <w:r w:rsidRPr="00027A86">
        <w:rPr>
          <w:rFonts w:ascii="Times New Roman" w:hAnsi="Times New Roman"/>
          <w:color w:val="000000"/>
          <w:sz w:val="28"/>
          <w:szCs w:val="28"/>
        </w:rPr>
        <w:t>квитанції</w:t>
      </w:r>
      <w:r w:rsidRPr="00983EEB">
        <w:rPr>
          <w:rFonts w:ascii="Times New Roman" w:hAnsi="Times New Roman"/>
          <w:color w:val="000000"/>
          <w:sz w:val="28"/>
          <w:szCs w:val="28"/>
        </w:rPr>
        <w:t>.</w:t>
      </w:r>
    </w:p>
    <w:p w:rsidR="00D141BF" w:rsidRPr="004E5856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5856">
        <w:rPr>
          <w:rFonts w:ascii="Times New Roman" w:hAnsi="Times New Roman"/>
          <w:sz w:val="28"/>
          <w:szCs w:val="28"/>
        </w:rPr>
        <w:t>4.5. Не допускається оплата надання платної медичної послуги працівнику, який безпосередньо надає медичну послугу.</w:t>
      </w:r>
    </w:p>
    <w:p w:rsidR="00D141BF" w:rsidRPr="00CE6CB2" w:rsidRDefault="00D141BF" w:rsidP="00D141B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F4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E6CB2">
        <w:rPr>
          <w:rFonts w:ascii="Times New Roman" w:hAnsi="Times New Roman"/>
          <w:b/>
          <w:sz w:val="28"/>
          <w:szCs w:val="28"/>
        </w:rPr>
        <w:t>Порядок надання платних послуг</w:t>
      </w:r>
    </w:p>
    <w:p w:rsidR="00D141BF" w:rsidRPr="00CE6CB2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>.1. Замовник послуги може бути записаний на надання платної послуги особисто.</w:t>
      </w:r>
    </w:p>
    <w:p w:rsidR="00D141BF" w:rsidRPr="00CE6CB2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 xml:space="preserve">.2. Перелік працівників, які можуть надавати платні медичні послуги, визначається наказом </w:t>
      </w:r>
      <w:r>
        <w:rPr>
          <w:rFonts w:ascii="Times New Roman" w:hAnsi="Times New Roman"/>
          <w:sz w:val="28"/>
          <w:szCs w:val="28"/>
        </w:rPr>
        <w:t>головного лікаря КНМП  «Рогатин</w:t>
      </w:r>
      <w:r w:rsidRPr="00CE6CB2">
        <w:rPr>
          <w:rFonts w:ascii="Times New Roman" w:hAnsi="Times New Roman"/>
          <w:sz w:val="28"/>
          <w:szCs w:val="28"/>
        </w:rPr>
        <w:t xml:space="preserve">ська ЦРЛ». За рішенням керівника для надання платних медичних послуг можуть бути додатково створено спеціальні структурні підрозділи або кабінети. </w:t>
      </w:r>
    </w:p>
    <w:p w:rsidR="00D141BF" w:rsidRPr="00CE6CB2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 xml:space="preserve">.3. Графік та порядок надання платних медичних послуг. </w:t>
      </w:r>
    </w:p>
    <w:p w:rsidR="00D141BF" w:rsidRPr="00CE6CB2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 xml:space="preserve">.3.1. Надання платних медичних послуг здійснюється лікарями в робочі години </w:t>
      </w:r>
      <w:r>
        <w:rPr>
          <w:rFonts w:ascii="Times New Roman" w:hAnsi="Times New Roman"/>
          <w:sz w:val="28"/>
          <w:szCs w:val="28"/>
        </w:rPr>
        <w:t>КНМП  «Рогатин</w:t>
      </w:r>
      <w:r w:rsidRPr="00CE6CB2">
        <w:rPr>
          <w:rFonts w:ascii="Times New Roman" w:hAnsi="Times New Roman"/>
          <w:sz w:val="28"/>
          <w:szCs w:val="28"/>
        </w:rPr>
        <w:t>ська ЦРЛ»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CB2">
        <w:rPr>
          <w:rFonts w:ascii="Times New Roman" w:hAnsi="Times New Roman"/>
          <w:sz w:val="28"/>
          <w:szCs w:val="28"/>
        </w:rPr>
        <w:t>в час, вільний від прийому пацієнтів за договором про медичне обслуговування пацієнтів за програмою медичних гарантій, укладеним з Національною службою здоров’я України (далі - договір з НСЗУ). Графік прийому лікарем пацієнтів за договором з НСЗУ визначається в електронній системі охо</w:t>
      </w:r>
      <w:r>
        <w:rPr>
          <w:rFonts w:ascii="Times New Roman" w:hAnsi="Times New Roman"/>
          <w:sz w:val="28"/>
          <w:szCs w:val="28"/>
        </w:rPr>
        <w:t>рони здоров’я</w:t>
      </w:r>
      <w:r w:rsidRPr="00CE6CB2">
        <w:rPr>
          <w:rFonts w:ascii="Times New Roman" w:hAnsi="Times New Roman"/>
          <w:sz w:val="28"/>
          <w:szCs w:val="28"/>
        </w:rPr>
        <w:t xml:space="preserve">. </w:t>
      </w:r>
    </w:p>
    <w:p w:rsidR="00D141BF" w:rsidRPr="00CE6CB2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 xml:space="preserve">.3.2. Надання платних послуг в години, в які згідно із інформацією в </w:t>
      </w:r>
      <w:proofErr w:type="spellStart"/>
      <w:r w:rsidRPr="00CE6CB2">
        <w:rPr>
          <w:rFonts w:ascii="Times New Roman" w:hAnsi="Times New Roman"/>
          <w:sz w:val="28"/>
          <w:szCs w:val="28"/>
        </w:rPr>
        <w:t>eHealth</w:t>
      </w:r>
      <w:proofErr w:type="spellEnd"/>
      <w:r w:rsidRPr="00CE6CB2">
        <w:rPr>
          <w:rFonts w:ascii="Times New Roman" w:hAnsi="Times New Roman"/>
          <w:sz w:val="28"/>
          <w:szCs w:val="28"/>
        </w:rPr>
        <w:t xml:space="preserve"> лікар здійснює прийом пацієнтів за договором з НСЗУ, здійснюється лише після надання медичних послуг пацієнтам, які були записані на прийом до лікаря (або в чергу) на отримання медичних послуг згідно з договором із НСЗУ у цей день. </w:t>
      </w:r>
    </w:p>
    <w:p w:rsidR="00D141BF" w:rsidRPr="00CE6CB2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 xml:space="preserve">.4. Лікар, який буде надавати конкретну медичну послугу, визначається відповідальним працівником з переліку працівників, які можуть надавати платні медичні послуги згідно наказу головного лікаря, з урахуванням виду послуги, навантаження та присутності на робочому місці. </w:t>
      </w:r>
    </w:p>
    <w:p w:rsidR="00D141BF" w:rsidRPr="00CE6CB2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 xml:space="preserve">.5. Платні медичні послуги надаються відповідно до галузевих стандартів у сфері охорони здоров’я та/або локальних протоколів медичної допомоги, затверджених у встановленому порядку. 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>.6. У разі виникнення претензій до якості надання послуги замовник послуги може звернутися до відповідальних за контроль якості послуг осіб, визначених наказом головного лікаря, або безпосередньо до голо</w:t>
      </w:r>
      <w:r>
        <w:rPr>
          <w:rFonts w:ascii="Times New Roman" w:hAnsi="Times New Roman"/>
          <w:sz w:val="28"/>
          <w:szCs w:val="28"/>
        </w:rPr>
        <w:t>вного лікаря КНМП  «Рогатин</w:t>
      </w:r>
      <w:r w:rsidRPr="00CE6CB2">
        <w:rPr>
          <w:rFonts w:ascii="Times New Roman" w:hAnsi="Times New Roman"/>
          <w:sz w:val="28"/>
          <w:szCs w:val="28"/>
        </w:rPr>
        <w:t>ська ЦРЛ».</w:t>
      </w:r>
    </w:p>
    <w:p w:rsidR="00D141BF" w:rsidRDefault="00D141BF" w:rsidP="00E2661A">
      <w:pPr>
        <w:shd w:val="clear" w:color="auto" w:fill="FFFFFF"/>
        <w:tabs>
          <w:tab w:val="left" w:pos="2184"/>
        </w:tabs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r w:rsidRPr="002A0F4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Розподіл та використання грошових надходжень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2661A">
        <w:rPr>
          <w:rFonts w:ascii="Times New Roman" w:hAnsi="Times New Roman"/>
          <w:color w:val="000000"/>
          <w:sz w:val="28"/>
          <w:szCs w:val="28"/>
        </w:rPr>
        <w:t>.1.</w:t>
      </w:r>
      <w:r w:rsidRPr="00027A86">
        <w:rPr>
          <w:rFonts w:ascii="Times New Roman" w:hAnsi="Times New Roman"/>
          <w:color w:val="000000"/>
          <w:sz w:val="28"/>
          <w:szCs w:val="28"/>
        </w:rPr>
        <w:t xml:space="preserve">Кошти, отримані від надання </w:t>
      </w:r>
      <w:r>
        <w:rPr>
          <w:rFonts w:ascii="Times New Roman" w:hAnsi="Times New Roman"/>
          <w:color w:val="000000"/>
          <w:sz w:val="28"/>
          <w:szCs w:val="28"/>
        </w:rPr>
        <w:t>платних медичних послуг, КНМП  «Рогатин</w:t>
      </w:r>
      <w:r w:rsidRPr="00027A86">
        <w:rPr>
          <w:rFonts w:ascii="Times New Roman" w:hAnsi="Times New Roman"/>
          <w:color w:val="000000"/>
          <w:sz w:val="28"/>
          <w:szCs w:val="28"/>
        </w:rPr>
        <w:t xml:space="preserve">ська ЦРЛ» використовує на фінансування видатків </w:t>
      </w:r>
      <w:r>
        <w:rPr>
          <w:rFonts w:ascii="Times New Roman" w:hAnsi="Times New Roman"/>
          <w:color w:val="000000"/>
          <w:sz w:val="28"/>
          <w:szCs w:val="28"/>
        </w:rPr>
        <w:t xml:space="preserve">на утримання підприємства, реалізації </w:t>
      </w:r>
      <w:r w:rsidRPr="00027A86">
        <w:rPr>
          <w:rFonts w:ascii="Times New Roman" w:hAnsi="Times New Roman"/>
          <w:color w:val="000000"/>
          <w:sz w:val="28"/>
          <w:szCs w:val="28"/>
        </w:rPr>
        <w:t>мети</w:t>
      </w:r>
      <w:r>
        <w:rPr>
          <w:rFonts w:ascii="Times New Roman" w:hAnsi="Times New Roman"/>
          <w:color w:val="000000"/>
          <w:sz w:val="28"/>
          <w:szCs w:val="28"/>
        </w:rPr>
        <w:t>, завдання та напрямків</w:t>
      </w:r>
      <w:r w:rsidRPr="00027A86">
        <w:rPr>
          <w:rFonts w:ascii="Times New Roman" w:hAnsi="Times New Roman"/>
          <w:color w:val="000000"/>
          <w:sz w:val="28"/>
          <w:szCs w:val="28"/>
        </w:rPr>
        <w:t xml:space="preserve"> діяльності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визначених Статутом.</w:t>
      </w:r>
      <w:r w:rsidRPr="00027A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E2661A">
        <w:rPr>
          <w:rFonts w:ascii="Times New Roman" w:hAnsi="Times New Roman"/>
          <w:color w:val="000000"/>
          <w:sz w:val="28"/>
          <w:szCs w:val="28"/>
        </w:rPr>
        <w:t>.2.</w:t>
      </w:r>
      <w:r w:rsidRPr="00027A86">
        <w:rPr>
          <w:rFonts w:ascii="Times New Roman" w:hAnsi="Times New Roman"/>
          <w:color w:val="000000"/>
          <w:sz w:val="28"/>
          <w:szCs w:val="28"/>
        </w:rPr>
        <w:t>Кошти, отримані від</w:t>
      </w:r>
      <w:r>
        <w:rPr>
          <w:rFonts w:ascii="Times New Roman" w:hAnsi="Times New Roman"/>
          <w:color w:val="000000"/>
          <w:sz w:val="28"/>
          <w:szCs w:val="28"/>
        </w:rPr>
        <w:t xml:space="preserve"> надання платних медичних послуг витрачаються відповідно до фінансового плану ( плановий розподіл коштів є додатком до фінансового плану</w:t>
      </w:r>
      <w:r w:rsidRPr="00A8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«Рогатинська ЦРЛ»)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141BF" w:rsidRDefault="00D141BF" w:rsidP="00D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</w:t>
      </w:r>
      <w:r w:rsidR="00E2661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Розподіл</w:t>
      </w:r>
      <w:r w:rsidRPr="002A0F40">
        <w:rPr>
          <w:rFonts w:ascii="Times New Roman" w:hAnsi="Times New Roman"/>
          <w:color w:val="000000"/>
          <w:sz w:val="28"/>
          <w:szCs w:val="28"/>
        </w:rPr>
        <w:t xml:space="preserve"> коштів, отриманих за надання платних мед</w:t>
      </w:r>
      <w:r>
        <w:rPr>
          <w:rFonts w:ascii="Times New Roman" w:hAnsi="Times New Roman"/>
          <w:color w:val="000000"/>
          <w:sz w:val="28"/>
          <w:szCs w:val="28"/>
        </w:rPr>
        <w:t xml:space="preserve">ичних </w:t>
      </w:r>
      <w:r w:rsidRPr="002A0F40">
        <w:rPr>
          <w:rFonts w:ascii="Times New Roman" w:hAnsi="Times New Roman"/>
          <w:color w:val="000000"/>
          <w:sz w:val="28"/>
          <w:szCs w:val="28"/>
        </w:rPr>
        <w:t>послуг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проводиться у такому порядку</w:t>
      </w:r>
      <w:r w:rsidRPr="002A0F40">
        <w:rPr>
          <w:rFonts w:ascii="Times New Roman" w:hAnsi="Times New Roman"/>
          <w:color w:val="000000"/>
          <w:sz w:val="28"/>
          <w:szCs w:val="28"/>
        </w:rPr>
        <w:t>:</w:t>
      </w:r>
    </w:p>
    <w:p w:rsidR="00D141BF" w:rsidRPr="00A8513E" w:rsidRDefault="00D141BF" w:rsidP="00D141BF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contextualSpacing/>
        <w:jc w:val="both"/>
        <w:rPr>
          <w:sz w:val="28"/>
          <w:szCs w:val="28"/>
        </w:rPr>
      </w:pPr>
      <w:r w:rsidRPr="00754AE7">
        <w:rPr>
          <w:sz w:val="28"/>
          <w:szCs w:val="28"/>
        </w:rPr>
        <w:t>покриття витрат, пов’язаних з наданням послуг, які здійснюються за плату;</w:t>
      </w:r>
    </w:p>
    <w:p w:rsidR="00D141BF" w:rsidRPr="00A8513E" w:rsidRDefault="00D141BF" w:rsidP="00D141B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оплата праці 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медичних працівників 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«Рогатинська ЦРЛ»,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які забезпечують надання платних медичних послуг; </w:t>
      </w:r>
    </w:p>
    <w:p w:rsidR="00D141BF" w:rsidRPr="00A8513E" w:rsidRDefault="00D141BF" w:rsidP="00D141B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оновлення матеріально-технічної бази КН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«Рогатинська ЦРЛ».</w:t>
      </w:r>
    </w:p>
    <w:p w:rsidR="00D141BF" w:rsidRPr="00A8513E" w:rsidRDefault="00D141BF" w:rsidP="00D141B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погашення заборгованості 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«Рогатинська ЦРЛ» за бюджетними зобов’язаннями, 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сплата ЄСВ, 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26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нших 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податків і зборі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</w:t>
      </w:r>
    </w:p>
    <w:p w:rsidR="00D141BF" w:rsidRDefault="00D141BF" w:rsidP="00D141BF">
      <w:pPr>
        <w:shd w:val="clear" w:color="auto" w:fill="FFFFFF"/>
        <w:tabs>
          <w:tab w:val="num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D141BF" w:rsidRDefault="00D141BF" w:rsidP="00E2661A">
      <w:pPr>
        <w:shd w:val="clear" w:color="auto" w:fill="FFFFFF"/>
        <w:tabs>
          <w:tab w:val="num" w:pos="851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851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 Звітність</w:t>
      </w:r>
    </w:p>
    <w:p w:rsidR="00E2661A" w:rsidRDefault="00D141BF" w:rsidP="00D141BF">
      <w:pPr>
        <w:shd w:val="clear" w:color="auto" w:fill="FFFFFF"/>
        <w:tabs>
          <w:tab w:val="num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7.1. Детальний звіт про використання коштів проводиться при звітах про </w:t>
      </w:r>
    </w:p>
    <w:p w:rsidR="00D141BF" w:rsidRPr="00A8513E" w:rsidRDefault="00D141BF" w:rsidP="00E2661A">
      <w:pPr>
        <w:shd w:val="clear" w:color="auto" w:fill="FFFFFF"/>
        <w:tabs>
          <w:tab w:val="num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виконання фінансового плану.</w:t>
      </w: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Pr="00A8513E" w:rsidRDefault="00D141BF" w:rsidP="00D141BF">
      <w:pPr>
        <w:pStyle w:val="a6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Керуючий справами</w:t>
      </w: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</w:t>
      </w:r>
      <w:r w:rsidR="00E2661A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Олег ВОВКУН</w:t>
      </w: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E2661A" w:rsidRDefault="00E2661A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E2661A" w:rsidRDefault="00E2661A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E2661A" w:rsidRDefault="00E2661A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E2661A" w:rsidRDefault="00E2661A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E2661A" w:rsidRDefault="00E2661A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E2661A" w:rsidRDefault="00E2661A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E2661A" w:rsidRDefault="00E2661A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8691F" w:rsidRDefault="0078691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8691F" w:rsidRDefault="0078691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8691F" w:rsidRDefault="0078691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8691F" w:rsidRDefault="0078691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8691F" w:rsidRDefault="0078691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8691F" w:rsidRDefault="0078691F" w:rsidP="00D141BF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D141BF" w:rsidRDefault="00D141BF" w:rsidP="00D141BF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D141BF" w:rsidRDefault="00E2661A" w:rsidP="00E2661A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                                                                      Додаток </w:t>
      </w:r>
      <w:r w:rsidR="00D141BF">
        <w:rPr>
          <w:rFonts w:ascii="Times New Roman" w:hAnsi="Times New Roman"/>
          <w:kern w:val="1"/>
          <w:sz w:val="24"/>
          <w:szCs w:val="24"/>
          <w:lang w:eastAsia="ar-SA"/>
        </w:rPr>
        <w:t>2</w:t>
      </w:r>
    </w:p>
    <w:p w:rsidR="00D141BF" w:rsidRPr="004F319D" w:rsidRDefault="0078691F" w:rsidP="0078691F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="00D141BF"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до рішення виконавчого комітету </w:t>
      </w:r>
    </w:p>
    <w:p w:rsidR="00D141BF" w:rsidRPr="004F319D" w:rsidRDefault="00E2661A" w:rsidP="00E2661A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proofErr w:type="spellStart"/>
      <w:r w:rsidR="00D141BF">
        <w:rPr>
          <w:rFonts w:ascii="Times New Roman" w:hAnsi="Times New Roman"/>
          <w:kern w:val="1"/>
          <w:sz w:val="24"/>
          <w:szCs w:val="24"/>
          <w:lang w:eastAsia="ar-SA"/>
        </w:rPr>
        <w:t>Рогатин</w:t>
      </w:r>
      <w:r w:rsidR="00D141BF" w:rsidRPr="004F319D">
        <w:rPr>
          <w:rFonts w:ascii="Times New Roman" w:hAnsi="Times New Roman"/>
          <w:kern w:val="1"/>
          <w:sz w:val="24"/>
          <w:szCs w:val="24"/>
          <w:lang w:eastAsia="ar-SA"/>
        </w:rPr>
        <w:t>ської</w:t>
      </w:r>
      <w:proofErr w:type="spellEnd"/>
      <w:r w:rsidR="00D141BF"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 міської ради</w:t>
      </w:r>
    </w:p>
    <w:p w:rsidR="00D141BF" w:rsidRDefault="00E2661A" w:rsidP="00E2661A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="00D141BF">
        <w:rPr>
          <w:rFonts w:ascii="Times New Roman" w:hAnsi="Times New Roman"/>
          <w:kern w:val="1"/>
          <w:sz w:val="24"/>
          <w:szCs w:val="24"/>
          <w:lang w:eastAsia="ar-SA"/>
        </w:rPr>
        <w:t>№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153</w:t>
      </w:r>
      <w:r w:rsidR="00D141BF">
        <w:rPr>
          <w:rFonts w:ascii="Times New Roman" w:hAnsi="Times New Roman"/>
          <w:kern w:val="1"/>
          <w:sz w:val="24"/>
          <w:szCs w:val="24"/>
          <w:lang w:eastAsia="ar-SA"/>
        </w:rPr>
        <w:t xml:space="preserve">  від 09.06.2022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року</w:t>
      </w:r>
    </w:p>
    <w:p w:rsidR="00E2661A" w:rsidRDefault="00E2661A" w:rsidP="00E2661A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A74">
        <w:rPr>
          <w:rFonts w:ascii="Times New Roman" w:hAnsi="Times New Roman"/>
          <w:sz w:val="28"/>
          <w:szCs w:val="28"/>
        </w:rPr>
        <w:t>ерелік платних послуг</w:t>
      </w:r>
    </w:p>
    <w:p w:rsidR="00D141BF" w:rsidRPr="00E2661A" w:rsidRDefault="00D141BF" w:rsidP="00E2661A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80A74">
        <w:rPr>
          <w:rFonts w:ascii="Times New Roman" w:hAnsi="Times New Roman"/>
          <w:sz w:val="28"/>
          <w:szCs w:val="28"/>
        </w:rPr>
        <w:t>які надаються комунальним некомерційним</w:t>
      </w:r>
      <w:r>
        <w:rPr>
          <w:rFonts w:ascii="Times New Roman" w:hAnsi="Times New Roman"/>
          <w:sz w:val="28"/>
          <w:szCs w:val="28"/>
        </w:rPr>
        <w:t xml:space="preserve"> медичним</w:t>
      </w:r>
      <w:r w:rsidRPr="00880A74">
        <w:rPr>
          <w:rFonts w:ascii="Times New Roman" w:hAnsi="Times New Roman"/>
          <w:sz w:val="28"/>
          <w:szCs w:val="28"/>
        </w:rPr>
        <w:t xml:space="preserve"> підприємством  «Рогатинська центральна районна лікарня» </w:t>
      </w:r>
      <w:r>
        <w:rPr>
          <w:rFonts w:ascii="Times New Roman" w:hAnsi="Times New Roman"/>
          <w:sz w:val="28"/>
          <w:szCs w:val="28"/>
        </w:rPr>
        <w:t xml:space="preserve"> та тарифів на них</w:t>
      </w:r>
    </w:p>
    <w:tbl>
      <w:tblPr>
        <w:tblpPr w:leftFromText="180" w:rightFromText="180" w:vertAnchor="text" w:horzAnchor="margin" w:tblpY="321"/>
        <w:tblW w:w="10473" w:type="dxa"/>
        <w:tblLook w:val="04A0" w:firstRow="1" w:lastRow="0" w:firstColumn="1" w:lastColumn="0" w:noHBand="0" w:noVBand="1"/>
      </w:tblPr>
      <w:tblGrid>
        <w:gridCol w:w="801"/>
        <w:gridCol w:w="7263"/>
        <w:gridCol w:w="1243"/>
        <w:gridCol w:w="1166"/>
      </w:tblGrid>
      <w:tr w:rsidR="00D141BF" w:rsidRPr="0092100F" w:rsidTr="0030422E">
        <w:trPr>
          <w:trHeight w:val="5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921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21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Без ПДВ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210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з ПДВ</w:t>
            </w:r>
          </w:p>
        </w:tc>
      </w:tr>
      <w:tr w:rsidR="00D141BF" w:rsidRPr="0092100F" w:rsidTr="0030422E">
        <w:trPr>
          <w:trHeight w:val="6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кандидатів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водії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та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транспортних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транспортного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засобу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</w:tr>
      <w:tr w:rsidR="00D141BF" w:rsidRPr="0092100F" w:rsidTr="0030422E">
        <w:trPr>
          <w:trHeight w:val="59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кандидатів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водії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та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транспортних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транспортного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засобу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</w:p>
        </w:tc>
      </w:tr>
      <w:tr w:rsidR="00D141BF" w:rsidRPr="0092100F" w:rsidTr="0030422E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Обов’язковий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наркологічний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з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видачею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сертифіката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транспортного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засобу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D141BF" w:rsidRPr="0092100F" w:rsidTr="0030422E">
        <w:trPr>
          <w:trHeight w:val="57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Медична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обов’язкових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попереднього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періодичного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психіатричного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огляду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D141BF" w:rsidRPr="0092100F" w:rsidTr="0030422E">
        <w:trPr>
          <w:trHeight w:val="83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Обов’язковий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наркологічний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тест-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видачею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сертифіката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транспортного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засобу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)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D141BF" w:rsidRPr="0092100F" w:rsidTr="0030422E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декретованого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контингенту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</w:p>
        </w:tc>
      </w:tr>
      <w:tr w:rsidR="00D141BF" w:rsidRPr="0092100F" w:rsidTr="0030422E">
        <w:trPr>
          <w:trHeight w:val="45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декретованого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контингенту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</w:tr>
      <w:tr w:rsidR="00D141BF" w:rsidRPr="0092100F" w:rsidTr="0030422E">
        <w:trPr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декретованого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контингенту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(повторно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D141BF" w:rsidRPr="0092100F" w:rsidTr="0030422E">
        <w:trPr>
          <w:trHeight w:val="56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декретованого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контингенту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(повторно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</w:tr>
      <w:tr w:rsidR="00D141BF" w:rsidRPr="0092100F" w:rsidTr="0030422E">
        <w:trPr>
          <w:trHeight w:val="82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зайнятих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важких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роботах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шкідливими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небезпечними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(у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</w:tr>
      <w:tr w:rsidR="00D141BF" w:rsidRPr="0092100F" w:rsidTr="0030422E">
        <w:trPr>
          <w:trHeight w:val="83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зайнятих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важких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роботах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шкідливими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небезпечними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(у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</w:p>
        </w:tc>
      </w:tr>
      <w:tr w:rsidR="00D141BF" w:rsidRPr="0092100F" w:rsidTr="0030422E">
        <w:trPr>
          <w:trHeight w:val="71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зайнятих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важких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роботах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шкідливими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небезпечними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умовами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(у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))п.2.2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Пестициди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684</w:t>
            </w:r>
          </w:p>
        </w:tc>
      </w:tr>
      <w:tr w:rsidR="00D141BF" w:rsidRPr="0092100F" w:rsidTr="0030422E">
        <w:trPr>
          <w:trHeight w:val="87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професій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виробництв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організацій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пов'язана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обслуговуванням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призвести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поширення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інфекційних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хвороб" (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</w:tr>
      <w:tr w:rsidR="00D141BF" w:rsidRPr="0092100F" w:rsidTr="0030422E">
        <w:trPr>
          <w:trHeight w:val="8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BF" w:rsidRPr="0092100F" w:rsidRDefault="00D141BF" w:rsidP="0030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професій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виробництв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організацій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пов'язана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обслуговуванням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призвести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поширення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інфекційних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хвороб" (</w:t>
            </w:r>
            <w:proofErr w:type="spellStart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9210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BF" w:rsidRPr="0092100F" w:rsidRDefault="00D141BF" w:rsidP="00304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0F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</w:p>
        </w:tc>
      </w:tr>
    </w:tbl>
    <w:p w:rsidR="00D141BF" w:rsidRPr="0092100F" w:rsidRDefault="00D141BF" w:rsidP="00D141BF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2100F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</w:t>
      </w:r>
    </w:p>
    <w:p w:rsidR="00D141BF" w:rsidRPr="0092100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Pr="0092100F" w:rsidRDefault="00D141BF" w:rsidP="00D141BF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Pr="0092100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Pr="0092100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Pr="0092100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Pr="0092100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pPr w:leftFromText="180" w:rightFromText="180" w:horzAnchor="page" w:tblpX="926" w:tblpY="600"/>
        <w:tblW w:w="10522" w:type="dxa"/>
        <w:tblLook w:val="04A0" w:firstRow="1" w:lastRow="0" w:firstColumn="1" w:lastColumn="0" w:noHBand="0" w:noVBand="1"/>
      </w:tblPr>
      <w:tblGrid>
        <w:gridCol w:w="675"/>
        <w:gridCol w:w="7405"/>
        <w:gridCol w:w="1276"/>
        <w:gridCol w:w="1166"/>
      </w:tblGrid>
      <w:tr w:rsidR="000B2C64" w:rsidRPr="0092100F" w:rsidTr="000B2C64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Медична довідка про проходження обов’язкових попереднього та періодичного психіатричного огляду з </w:t>
            </w:r>
            <w:proofErr w:type="spellStart"/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видачею</w:t>
            </w:r>
            <w:proofErr w:type="spellEnd"/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сертифіката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0B2C64" w:rsidRPr="0092100F" w:rsidTr="0030422E">
        <w:trPr>
          <w:trHeight w:val="4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Обов’язковий профілактичний наркологічний огляд з </w:t>
            </w:r>
            <w:proofErr w:type="spellStart"/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видачею</w:t>
            </w:r>
            <w:proofErr w:type="spellEnd"/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сертифіката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0B2C64" w:rsidRPr="0092100F" w:rsidTr="0030422E">
        <w:trPr>
          <w:trHeight w:val="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Медична довідка на отримання дозволу (ліцензії) на об’єкт дозвільної системи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</w:p>
        </w:tc>
      </w:tr>
      <w:tr w:rsidR="000B2C64" w:rsidRPr="0092100F" w:rsidTr="0030422E">
        <w:trPr>
          <w:trHeight w:val="2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Медичний профілактичний огляд військовозобов’язаних (чоловіки)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876</w:t>
            </w:r>
          </w:p>
        </w:tc>
      </w:tr>
      <w:tr w:rsidR="000B2C64" w:rsidRPr="0092100F" w:rsidTr="0030422E">
        <w:trPr>
          <w:trHeight w:val="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Медичний профілактичний огляд військовозобов’язаних (жінки)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</w:p>
        </w:tc>
      </w:tr>
      <w:tr w:rsidR="000B2C64" w:rsidRPr="0092100F" w:rsidTr="0030422E">
        <w:trPr>
          <w:trHeight w:val="22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Медичний профілактичний огляд призовників на військову службу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714</w:t>
            </w:r>
          </w:p>
        </w:tc>
      </w:tr>
      <w:tr w:rsidR="000B2C64" w:rsidRPr="0092100F" w:rsidTr="0030422E">
        <w:trPr>
          <w:trHeight w:val="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Дублікат сертифіката про проходження Обов’язкового профілактичного наркологічного огляду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0B2C64" w:rsidRPr="0092100F" w:rsidTr="0030422E">
        <w:trPr>
          <w:trHeight w:val="4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Дублікат  сертифіката про Проходження обов’язкових попереднього та періодичного психіатричного огляду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0B2C64" w:rsidRPr="0092100F" w:rsidTr="0030422E">
        <w:trPr>
          <w:trHeight w:val="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Дублікат  Особистої Медичної книжки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0B2C64" w:rsidRPr="0092100F" w:rsidTr="00F86B8C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C64" w:rsidRPr="000B2C64" w:rsidRDefault="000B2C64" w:rsidP="000B2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Дублікат Медичної довідки на отримання дозволу (ліцензії) на об’єкт дозвільної системи»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64" w:rsidRPr="000B2C64" w:rsidRDefault="000B2C64" w:rsidP="000B2C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6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D141BF" w:rsidRPr="0092100F" w:rsidRDefault="00D141BF" w:rsidP="00E2661A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Pr="0092100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Pr="00A8513E" w:rsidRDefault="00D141BF" w:rsidP="00E2661A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Керуючий справами</w:t>
      </w:r>
    </w:p>
    <w:p w:rsidR="00D141BF" w:rsidRDefault="00D141BF" w:rsidP="00E2661A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</w:t>
      </w:r>
      <w:r w:rsidR="00E2661A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Олег ВОВКУН</w:t>
      </w:r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Default="00D141BF" w:rsidP="00D141BF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D141BF" w:rsidRDefault="00D141BF" w:rsidP="00D141BF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280B25" w:rsidRPr="00A3758F" w:rsidRDefault="00280B25" w:rsidP="00A3758F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sectPr w:rsidR="00280B25" w:rsidRPr="00A3758F" w:rsidSect="009F0289">
      <w:headerReference w:type="default" r:id="rId10"/>
      <w:pgSz w:w="11906" w:h="16838"/>
      <w:pgMar w:top="568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07" w:rsidRDefault="004E5207" w:rsidP="00A3758F">
      <w:pPr>
        <w:spacing w:after="0" w:line="240" w:lineRule="auto"/>
      </w:pPr>
      <w:r>
        <w:separator/>
      </w:r>
    </w:p>
  </w:endnote>
  <w:endnote w:type="continuationSeparator" w:id="0">
    <w:p w:rsidR="004E5207" w:rsidRDefault="004E5207" w:rsidP="00A3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07" w:rsidRDefault="004E5207" w:rsidP="00A3758F">
      <w:pPr>
        <w:spacing w:after="0" w:line="240" w:lineRule="auto"/>
      </w:pPr>
      <w:r>
        <w:separator/>
      </w:r>
    </w:p>
  </w:footnote>
  <w:footnote w:type="continuationSeparator" w:id="0">
    <w:p w:rsidR="004E5207" w:rsidRDefault="004E5207" w:rsidP="00A3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37669"/>
      <w:docPartObj>
        <w:docPartGallery w:val="Page Numbers (Top of Page)"/>
        <w:docPartUnique/>
      </w:docPartObj>
    </w:sdtPr>
    <w:sdtEndPr/>
    <w:sdtContent>
      <w:p w:rsidR="00A3758F" w:rsidRDefault="00A375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64" w:rsidRPr="000B2C64">
          <w:rPr>
            <w:noProof/>
            <w:lang w:val="ru-RU"/>
          </w:rPr>
          <w:t>8</w:t>
        </w:r>
        <w:r>
          <w:fldChar w:fldCharType="end"/>
        </w:r>
      </w:p>
    </w:sdtContent>
  </w:sdt>
  <w:p w:rsidR="00A3758F" w:rsidRDefault="00A37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A70"/>
    <w:multiLevelType w:val="multilevel"/>
    <w:tmpl w:val="546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406C1"/>
    <w:multiLevelType w:val="hybridMultilevel"/>
    <w:tmpl w:val="0E5A07CE"/>
    <w:lvl w:ilvl="0" w:tplc="DC5693B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7D35D5"/>
    <w:multiLevelType w:val="hybridMultilevel"/>
    <w:tmpl w:val="71C8644C"/>
    <w:lvl w:ilvl="0" w:tplc="A0DED0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67A9B"/>
    <w:multiLevelType w:val="multilevel"/>
    <w:tmpl w:val="0408DE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1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8C"/>
    <w:rsid w:val="00012B1E"/>
    <w:rsid w:val="00060BE0"/>
    <w:rsid w:val="00062757"/>
    <w:rsid w:val="000B2C64"/>
    <w:rsid w:val="000C002C"/>
    <w:rsid w:val="001B19E7"/>
    <w:rsid w:val="001C59E7"/>
    <w:rsid w:val="001C724E"/>
    <w:rsid w:val="00205412"/>
    <w:rsid w:val="00257403"/>
    <w:rsid w:val="00280B25"/>
    <w:rsid w:val="002872A3"/>
    <w:rsid w:val="002A2EA0"/>
    <w:rsid w:val="002C5149"/>
    <w:rsid w:val="002F007B"/>
    <w:rsid w:val="00324B9C"/>
    <w:rsid w:val="00390BA5"/>
    <w:rsid w:val="00394A77"/>
    <w:rsid w:val="003A5628"/>
    <w:rsid w:val="004251E9"/>
    <w:rsid w:val="0047266C"/>
    <w:rsid w:val="004C7986"/>
    <w:rsid w:val="004E5207"/>
    <w:rsid w:val="00630E51"/>
    <w:rsid w:val="00671F2F"/>
    <w:rsid w:val="0077664C"/>
    <w:rsid w:val="0078691F"/>
    <w:rsid w:val="007943E4"/>
    <w:rsid w:val="007E6C4C"/>
    <w:rsid w:val="0082258C"/>
    <w:rsid w:val="00880A74"/>
    <w:rsid w:val="008A481B"/>
    <w:rsid w:val="009052AD"/>
    <w:rsid w:val="009D0F3D"/>
    <w:rsid w:val="009E5A78"/>
    <w:rsid w:val="009F0289"/>
    <w:rsid w:val="009F46A9"/>
    <w:rsid w:val="00A30099"/>
    <w:rsid w:val="00A33CA5"/>
    <w:rsid w:val="00A3758F"/>
    <w:rsid w:val="00A44979"/>
    <w:rsid w:val="00A8513E"/>
    <w:rsid w:val="00A95451"/>
    <w:rsid w:val="00AA035B"/>
    <w:rsid w:val="00C32EE7"/>
    <w:rsid w:val="00C75F05"/>
    <w:rsid w:val="00CD48DA"/>
    <w:rsid w:val="00CD674C"/>
    <w:rsid w:val="00D141BF"/>
    <w:rsid w:val="00D62669"/>
    <w:rsid w:val="00D727DC"/>
    <w:rsid w:val="00E2661A"/>
    <w:rsid w:val="00E90161"/>
    <w:rsid w:val="00EE67F1"/>
    <w:rsid w:val="00F06260"/>
    <w:rsid w:val="00F3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4F9B7-A615-436F-B2CB-5B82A00E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9E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060BE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060BE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375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758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375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75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3A67-01B5-440D-95D8-F2B57FE7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Администратор</cp:lastModifiedBy>
  <cp:revision>18</cp:revision>
  <cp:lastPrinted>2022-06-13T05:54:00Z</cp:lastPrinted>
  <dcterms:created xsi:type="dcterms:W3CDTF">2022-06-09T05:22:00Z</dcterms:created>
  <dcterms:modified xsi:type="dcterms:W3CDTF">2022-06-16T06:03:00Z</dcterms:modified>
</cp:coreProperties>
</file>